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845"/>
        <w:gridCol w:w="1847"/>
        <w:gridCol w:w="170"/>
        <w:gridCol w:w="1426"/>
        <w:gridCol w:w="170"/>
        <w:gridCol w:w="1707"/>
        <w:gridCol w:w="120"/>
        <w:gridCol w:w="120"/>
        <w:gridCol w:w="120"/>
        <w:gridCol w:w="135"/>
      </w:tblGrid>
      <w:tr w:rsidR="004D67AA" w:rsidRPr="004D67AA" w:rsidTr="004D67AA">
        <w:trPr>
          <w:tblCellSpacing w:w="15" w:type="dxa"/>
        </w:trPr>
        <w:tc>
          <w:tcPr>
            <w:tcW w:w="3150" w:type="pct"/>
            <w:vMerge w:val="restart"/>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1850" w:type="pct"/>
            <w:gridSpan w:val="5"/>
            <w:vAlign w:val="center"/>
            <w:hideMark/>
          </w:tcPr>
          <w:p w:rsidR="004D67AA" w:rsidRPr="004D67AA" w:rsidRDefault="004D67AA" w:rsidP="004D67AA">
            <w:pPr>
              <w:spacing w:after="24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УТВЕРЖДАЮ </w:t>
            </w:r>
            <w:r w:rsidRPr="004D67AA">
              <w:rPr>
                <w:rFonts w:ascii="Times New Roman" w:eastAsia="Times New Roman" w:hAnsi="Times New Roman" w:cs="Times New Roman"/>
                <w:sz w:val="24"/>
                <w:szCs w:val="24"/>
                <w:lang w:eastAsia="ru-RU"/>
              </w:rPr>
              <w:br/>
            </w:r>
            <w:r w:rsidRPr="004D67AA">
              <w:rPr>
                <w:rFonts w:ascii="Times New Roman" w:eastAsia="Times New Roman" w:hAnsi="Times New Roman" w:cs="Times New Roman"/>
                <w:sz w:val="24"/>
                <w:szCs w:val="24"/>
                <w:lang w:eastAsia="ru-RU"/>
              </w:rPr>
              <w:br/>
              <w:t xml:space="preserve">Руководитель (уполномоченное лицо)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r>
      <w:tr w:rsidR="004D67AA" w:rsidRPr="004D67AA" w:rsidTr="004D67AA">
        <w:trPr>
          <w:tblCellSpacing w:w="15" w:type="dxa"/>
        </w:trPr>
        <w:tc>
          <w:tcPr>
            <w:tcW w:w="0" w:type="auto"/>
            <w:vMerge/>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p>
        </w:tc>
        <w:tc>
          <w:tcPr>
            <w:tcW w:w="650" w:type="pct"/>
            <w:tcBorders>
              <w:bottom w:val="single" w:sz="6" w:space="0" w:color="000000"/>
            </w:tcBorders>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Заместитель руководителя</w:t>
            </w:r>
          </w:p>
        </w:tc>
        <w:tc>
          <w:tcPr>
            <w:tcW w:w="50" w:type="pct"/>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w:t>
            </w:r>
          </w:p>
        </w:tc>
        <w:tc>
          <w:tcPr>
            <w:tcW w:w="500" w:type="pct"/>
            <w:tcBorders>
              <w:bottom w:val="single" w:sz="6" w:space="0" w:color="000000"/>
            </w:tcBorders>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p>
        </w:tc>
        <w:tc>
          <w:tcPr>
            <w:tcW w:w="50" w:type="pct"/>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w:t>
            </w:r>
          </w:p>
        </w:tc>
        <w:tc>
          <w:tcPr>
            <w:tcW w:w="600" w:type="pct"/>
            <w:tcBorders>
              <w:bottom w:val="single" w:sz="6" w:space="0" w:color="000000"/>
            </w:tcBorders>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Фирсов М. П.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r>
      <w:tr w:rsidR="004D67AA" w:rsidRPr="004D67AA" w:rsidTr="004D67AA">
        <w:trPr>
          <w:tblCellSpacing w:w="15" w:type="dxa"/>
        </w:trPr>
        <w:tc>
          <w:tcPr>
            <w:tcW w:w="0" w:type="auto"/>
            <w:vMerge/>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p>
        </w:tc>
        <w:tc>
          <w:tcPr>
            <w:tcW w:w="650" w:type="pct"/>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(должность) </w:t>
            </w:r>
          </w:p>
        </w:tc>
        <w:tc>
          <w:tcPr>
            <w:tcW w:w="50" w:type="pct"/>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w:t>
            </w:r>
          </w:p>
        </w:tc>
        <w:tc>
          <w:tcPr>
            <w:tcW w:w="500" w:type="pct"/>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(подпись) </w:t>
            </w:r>
          </w:p>
        </w:tc>
        <w:tc>
          <w:tcPr>
            <w:tcW w:w="50" w:type="pct"/>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600" w:type="pct"/>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(расшифровка подписи)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r>
      <w:tr w:rsidR="004D67AA" w:rsidRPr="004D67AA" w:rsidTr="004D67AA">
        <w:trPr>
          <w:tblCellSpacing w:w="15" w:type="dxa"/>
        </w:trPr>
        <w:tc>
          <w:tcPr>
            <w:tcW w:w="0" w:type="auto"/>
            <w:vMerge/>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r>
    </w:tbl>
    <w:p w:rsidR="004D67AA" w:rsidRPr="004D67AA" w:rsidRDefault="004D67AA" w:rsidP="004D67AA">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4D67AA" w:rsidRPr="004D67AA" w:rsidTr="004D67AA">
        <w:trPr>
          <w:tblCellSpacing w:w="15" w:type="dxa"/>
        </w:trPr>
        <w:tc>
          <w:tcPr>
            <w:tcW w:w="3850" w:type="pct"/>
            <w:vMerge w:val="restart"/>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«15» </w:t>
            </w:r>
          </w:p>
        </w:tc>
        <w:tc>
          <w:tcPr>
            <w:tcW w:w="50" w:type="pct"/>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января</w:t>
            </w:r>
          </w:p>
        </w:tc>
        <w:tc>
          <w:tcPr>
            <w:tcW w:w="50" w:type="pct"/>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4D67AA" w:rsidRPr="004D67AA" w:rsidRDefault="004D67AA" w:rsidP="004D67AA">
            <w:pPr>
              <w:spacing w:after="0" w:line="240" w:lineRule="auto"/>
              <w:jc w:val="right"/>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19</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г. </w:t>
            </w:r>
          </w:p>
        </w:tc>
      </w:tr>
      <w:tr w:rsidR="004D67AA" w:rsidRPr="004D67AA" w:rsidTr="004D67AA">
        <w:trPr>
          <w:tblCellSpacing w:w="15" w:type="dxa"/>
        </w:trPr>
        <w:tc>
          <w:tcPr>
            <w:tcW w:w="0" w:type="auto"/>
            <w:vMerge/>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r>
      <w:tr w:rsidR="004D67AA" w:rsidRPr="004D67AA" w:rsidTr="004D67AA">
        <w:trPr>
          <w:tblCellSpacing w:w="15" w:type="dxa"/>
        </w:trPr>
        <w:tc>
          <w:tcPr>
            <w:tcW w:w="0" w:type="auto"/>
            <w:vMerge/>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r>
    </w:tbl>
    <w:p w:rsidR="004D67AA" w:rsidRPr="004D67AA" w:rsidRDefault="004D67AA" w:rsidP="004D67AA">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4D67AA" w:rsidRPr="004D67AA" w:rsidTr="004D67AA">
        <w:trPr>
          <w:tblCellSpacing w:w="15" w:type="dxa"/>
        </w:trPr>
        <w:tc>
          <w:tcPr>
            <w:tcW w:w="0" w:type="auto"/>
            <w:vAlign w:val="center"/>
            <w:hideMark/>
          </w:tcPr>
          <w:p w:rsidR="004D67AA" w:rsidRPr="004D67AA" w:rsidRDefault="004D67AA" w:rsidP="004D67AA">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4D67AA">
              <w:rPr>
                <w:rFonts w:ascii="Times New Roman" w:eastAsia="Times New Roman" w:hAnsi="Times New Roman" w:cs="Times New Roman"/>
                <w:b/>
                <w:bCs/>
                <w:sz w:val="21"/>
                <w:szCs w:val="21"/>
                <w:lang w:eastAsia="ru-RU"/>
              </w:rPr>
              <w:t xml:space="preserve">ПЛАН-ГРАФИК </w:t>
            </w:r>
            <w:r w:rsidRPr="004D67AA">
              <w:rPr>
                <w:rFonts w:ascii="Times New Roman" w:eastAsia="Times New Roman" w:hAnsi="Times New Roman" w:cs="Times New Roman"/>
                <w:b/>
                <w:bCs/>
                <w:sz w:val="21"/>
                <w:szCs w:val="21"/>
                <w:lang w:eastAsia="ru-RU"/>
              </w:rPr>
              <w:br/>
            </w:r>
            <w:r w:rsidRPr="004D67AA">
              <w:rPr>
                <w:rFonts w:ascii="Times New Roman" w:eastAsia="Times New Roman" w:hAnsi="Times New Roman" w:cs="Times New Roman"/>
                <w:b/>
                <w:bCs/>
                <w:sz w:val="21"/>
                <w:szCs w:val="21"/>
                <w:lang w:eastAsia="ru-RU"/>
              </w:rPr>
              <w:br/>
              <w:t xml:space="preserve">закупок товаров, работ, услуг для обеспечения федеральных нужд </w:t>
            </w:r>
            <w:r w:rsidRPr="004D67AA">
              <w:rPr>
                <w:rFonts w:ascii="Times New Roman" w:eastAsia="Times New Roman" w:hAnsi="Times New Roman" w:cs="Times New Roman"/>
                <w:b/>
                <w:bCs/>
                <w:sz w:val="21"/>
                <w:szCs w:val="21"/>
                <w:lang w:eastAsia="ru-RU"/>
              </w:rPr>
              <w:br/>
            </w:r>
            <w:r w:rsidRPr="004D67AA">
              <w:rPr>
                <w:rFonts w:ascii="Times New Roman" w:eastAsia="Times New Roman" w:hAnsi="Times New Roman" w:cs="Times New Roman"/>
                <w:b/>
                <w:bCs/>
                <w:sz w:val="21"/>
                <w:szCs w:val="21"/>
                <w:lang w:eastAsia="ru-RU"/>
              </w:rPr>
              <w:br/>
              <w:t xml:space="preserve">на 20 </w:t>
            </w:r>
            <w:r w:rsidRPr="004D67AA">
              <w:rPr>
                <w:rFonts w:ascii="Times New Roman" w:eastAsia="Times New Roman" w:hAnsi="Times New Roman" w:cs="Times New Roman"/>
                <w:b/>
                <w:bCs/>
                <w:sz w:val="21"/>
                <w:szCs w:val="21"/>
                <w:u w:val="single"/>
                <w:lang w:eastAsia="ru-RU"/>
              </w:rPr>
              <w:t>19</w:t>
            </w:r>
            <w:r w:rsidRPr="004D67AA">
              <w:rPr>
                <w:rFonts w:ascii="Times New Roman" w:eastAsia="Times New Roman" w:hAnsi="Times New Roman" w:cs="Times New Roman"/>
                <w:b/>
                <w:bCs/>
                <w:sz w:val="21"/>
                <w:szCs w:val="21"/>
                <w:lang w:eastAsia="ru-RU"/>
              </w:rPr>
              <w:t xml:space="preserve"> год </w:t>
            </w:r>
          </w:p>
        </w:tc>
      </w:tr>
    </w:tbl>
    <w:p w:rsidR="004D67AA" w:rsidRPr="004D67AA" w:rsidRDefault="004D67AA" w:rsidP="004D67AA">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09"/>
        <w:gridCol w:w="5794"/>
        <w:gridCol w:w="1867"/>
        <w:gridCol w:w="1225"/>
      </w:tblGrid>
      <w:tr w:rsidR="004D67AA" w:rsidRPr="004D67AA" w:rsidTr="004D67AA">
        <w:trPr>
          <w:tblCellSpacing w:w="15" w:type="dxa"/>
        </w:trPr>
        <w:tc>
          <w:tcPr>
            <w:tcW w:w="2000" w:type="pct"/>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4D67AA" w:rsidRPr="004D67AA" w:rsidRDefault="004D67AA" w:rsidP="004D67AA">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 xml:space="preserve">Коды </w:t>
            </w:r>
          </w:p>
        </w:tc>
      </w:tr>
      <w:tr w:rsidR="004D67AA" w:rsidRPr="004D67AA" w:rsidTr="004D67AA">
        <w:trPr>
          <w:tblCellSpacing w:w="15" w:type="dxa"/>
        </w:trPr>
        <w:tc>
          <w:tcPr>
            <w:tcW w:w="2000" w:type="pct"/>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4D67AA" w:rsidRPr="004D67AA" w:rsidRDefault="004D67AA" w:rsidP="004D67AA">
            <w:pPr>
              <w:spacing w:after="0" w:line="240" w:lineRule="auto"/>
              <w:jc w:val="right"/>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 xml:space="preserve">Дата </w:t>
            </w:r>
          </w:p>
        </w:tc>
        <w:tc>
          <w:tcPr>
            <w:tcW w:w="500" w:type="pct"/>
            <w:tcMar>
              <w:top w:w="30" w:type="dxa"/>
              <w:left w:w="30" w:type="dxa"/>
              <w:bottom w:w="30" w:type="dxa"/>
              <w:right w:w="30"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15.01.2019</w:t>
            </w:r>
          </w:p>
        </w:tc>
      </w:tr>
      <w:tr w:rsidR="004D67AA" w:rsidRPr="004D67AA" w:rsidTr="004D67AA">
        <w:trPr>
          <w:tblCellSpacing w:w="15" w:type="dxa"/>
        </w:trPr>
        <w:tc>
          <w:tcPr>
            <w:tcW w:w="2000" w:type="pct"/>
            <w:vMerge w:val="restart"/>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2000" w:type="pct"/>
            <w:vMerge w:val="restart"/>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650" w:type="pct"/>
            <w:tcMar>
              <w:top w:w="15" w:type="dxa"/>
              <w:left w:w="15" w:type="dxa"/>
              <w:bottom w:w="15" w:type="dxa"/>
              <w:right w:w="150" w:type="dxa"/>
            </w:tcMar>
            <w:hideMark/>
          </w:tcPr>
          <w:p w:rsidR="004D67AA" w:rsidRPr="004D67AA" w:rsidRDefault="004D67AA" w:rsidP="004D67AA">
            <w:pPr>
              <w:spacing w:after="0" w:line="240" w:lineRule="auto"/>
              <w:jc w:val="right"/>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 xml:space="preserve">по ОКПО </w:t>
            </w:r>
          </w:p>
        </w:tc>
        <w:tc>
          <w:tcPr>
            <w:tcW w:w="500" w:type="pct"/>
            <w:tcMar>
              <w:top w:w="30" w:type="dxa"/>
              <w:left w:w="30" w:type="dxa"/>
              <w:bottom w:w="30" w:type="dxa"/>
              <w:right w:w="30"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 xml:space="preserve">24377695 </w:t>
            </w:r>
          </w:p>
        </w:tc>
      </w:tr>
      <w:tr w:rsidR="004D67AA" w:rsidRPr="004D67AA" w:rsidTr="004D67AA">
        <w:trPr>
          <w:tblCellSpacing w:w="15" w:type="dxa"/>
        </w:trPr>
        <w:tc>
          <w:tcPr>
            <w:tcW w:w="0" w:type="auto"/>
            <w:vMerge/>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hideMark/>
          </w:tcPr>
          <w:p w:rsidR="004D67AA" w:rsidRPr="004D67AA" w:rsidRDefault="004D67AA" w:rsidP="004D67AA">
            <w:pPr>
              <w:spacing w:after="0" w:line="240" w:lineRule="auto"/>
              <w:jc w:val="right"/>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 xml:space="preserve">ИНН </w:t>
            </w:r>
          </w:p>
        </w:tc>
        <w:tc>
          <w:tcPr>
            <w:tcW w:w="500" w:type="pct"/>
            <w:tcMar>
              <w:top w:w="30" w:type="dxa"/>
              <w:left w:w="30" w:type="dxa"/>
              <w:bottom w:w="30" w:type="dxa"/>
              <w:right w:w="30"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6234010781</w:t>
            </w:r>
          </w:p>
        </w:tc>
      </w:tr>
      <w:tr w:rsidR="004D67AA" w:rsidRPr="004D67AA" w:rsidTr="004D67AA">
        <w:trPr>
          <w:tblCellSpacing w:w="15" w:type="dxa"/>
        </w:trPr>
        <w:tc>
          <w:tcPr>
            <w:tcW w:w="0" w:type="auto"/>
            <w:vMerge/>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4D67AA" w:rsidRPr="004D67AA" w:rsidRDefault="004D67AA" w:rsidP="004D67AA">
            <w:pPr>
              <w:spacing w:after="0" w:line="240" w:lineRule="auto"/>
              <w:jc w:val="right"/>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 xml:space="preserve">КПП </w:t>
            </w:r>
          </w:p>
        </w:tc>
        <w:tc>
          <w:tcPr>
            <w:tcW w:w="500" w:type="pct"/>
            <w:tcMar>
              <w:top w:w="30" w:type="dxa"/>
              <w:left w:w="30" w:type="dxa"/>
              <w:bottom w:w="30" w:type="dxa"/>
              <w:right w:w="30"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623401001</w:t>
            </w:r>
          </w:p>
        </w:tc>
      </w:tr>
      <w:tr w:rsidR="004D67AA" w:rsidRPr="004D67AA" w:rsidTr="004D67AA">
        <w:trPr>
          <w:tblCellSpacing w:w="15" w:type="dxa"/>
        </w:trPr>
        <w:tc>
          <w:tcPr>
            <w:tcW w:w="2000" w:type="pct"/>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 xml:space="preserve">Организационно-правовая форма </w:t>
            </w:r>
          </w:p>
        </w:tc>
        <w:tc>
          <w:tcPr>
            <w:tcW w:w="2000" w:type="pct"/>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Федеральные государственные казенные учреждения</w:t>
            </w:r>
          </w:p>
        </w:tc>
        <w:tc>
          <w:tcPr>
            <w:tcW w:w="650" w:type="pct"/>
            <w:tcMar>
              <w:top w:w="15" w:type="dxa"/>
              <w:left w:w="15" w:type="dxa"/>
              <w:bottom w:w="15" w:type="dxa"/>
              <w:right w:w="150" w:type="dxa"/>
            </w:tcMar>
            <w:vAlign w:val="center"/>
            <w:hideMark/>
          </w:tcPr>
          <w:p w:rsidR="004D67AA" w:rsidRPr="004D67AA" w:rsidRDefault="004D67AA" w:rsidP="004D67AA">
            <w:pPr>
              <w:spacing w:after="0" w:line="240" w:lineRule="auto"/>
              <w:jc w:val="right"/>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 xml:space="preserve">по ОКОПФ </w:t>
            </w:r>
          </w:p>
        </w:tc>
        <w:tc>
          <w:tcPr>
            <w:tcW w:w="500" w:type="pct"/>
            <w:tcMar>
              <w:top w:w="30" w:type="dxa"/>
              <w:left w:w="30" w:type="dxa"/>
              <w:bottom w:w="30" w:type="dxa"/>
              <w:right w:w="30"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75104</w:t>
            </w:r>
          </w:p>
        </w:tc>
      </w:tr>
      <w:tr w:rsidR="004D67AA" w:rsidRPr="004D67AA" w:rsidTr="004D67AA">
        <w:trPr>
          <w:tblCellSpacing w:w="15" w:type="dxa"/>
        </w:trPr>
        <w:tc>
          <w:tcPr>
            <w:tcW w:w="2000" w:type="pct"/>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 xml:space="preserve">Форма собственности </w:t>
            </w:r>
          </w:p>
        </w:tc>
        <w:tc>
          <w:tcPr>
            <w:tcW w:w="2000" w:type="pct"/>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Федеральная собственность</w:t>
            </w:r>
          </w:p>
        </w:tc>
        <w:tc>
          <w:tcPr>
            <w:tcW w:w="650" w:type="pct"/>
            <w:tcMar>
              <w:top w:w="15" w:type="dxa"/>
              <w:left w:w="15" w:type="dxa"/>
              <w:bottom w:w="15" w:type="dxa"/>
              <w:right w:w="150" w:type="dxa"/>
            </w:tcMar>
            <w:vAlign w:val="center"/>
            <w:hideMark/>
          </w:tcPr>
          <w:p w:rsidR="004D67AA" w:rsidRPr="004D67AA" w:rsidRDefault="004D67AA" w:rsidP="004D67AA">
            <w:pPr>
              <w:spacing w:after="0" w:line="240" w:lineRule="auto"/>
              <w:jc w:val="right"/>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 xml:space="preserve">по ОКФС </w:t>
            </w:r>
          </w:p>
        </w:tc>
        <w:tc>
          <w:tcPr>
            <w:tcW w:w="500" w:type="pct"/>
            <w:tcMar>
              <w:top w:w="30" w:type="dxa"/>
              <w:left w:w="30" w:type="dxa"/>
              <w:bottom w:w="30" w:type="dxa"/>
              <w:right w:w="30"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12</w:t>
            </w:r>
          </w:p>
        </w:tc>
      </w:tr>
      <w:tr w:rsidR="004D67AA" w:rsidRPr="004D67AA" w:rsidTr="004D67AA">
        <w:trPr>
          <w:tblCellSpacing w:w="15" w:type="dxa"/>
        </w:trPr>
        <w:tc>
          <w:tcPr>
            <w:tcW w:w="2000" w:type="pct"/>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2000" w:type="pct"/>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Российская Федерация</w:t>
            </w:r>
          </w:p>
        </w:tc>
        <w:tc>
          <w:tcPr>
            <w:tcW w:w="650" w:type="pct"/>
            <w:vMerge w:val="restart"/>
            <w:tcMar>
              <w:top w:w="15" w:type="dxa"/>
              <w:left w:w="15" w:type="dxa"/>
              <w:bottom w:w="15" w:type="dxa"/>
              <w:right w:w="150" w:type="dxa"/>
            </w:tcMar>
            <w:vAlign w:val="center"/>
            <w:hideMark/>
          </w:tcPr>
          <w:p w:rsidR="004D67AA" w:rsidRPr="004D67AA" w:rsidRDefault="004D67AA" w:rsidP="004D67AA">
            <w:pPr>
              <w:spacing w:after="0" w:line="240" w:lineRule="auto"/>
              <w:jc w:val="right"/>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 xml:space="preserve">по ОКТМО </w:t>
            </w:r>
          </w:p>
        </w:tc>
        <w:tc>
          <w:tcPr>
            <w:tcW w:w="500" w:type="pct"/>
            <w:vMerge w:val="restart"/>
            <w:tcMar>
              <w:top w:w="30" w:type="dxa"/>
              <w:left w:w="30" w:type="dxa"/>
              <w:bottom w:w="30" w:type="dxa"/>
              <w:right w:w="30"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61701000001</w:t>
            </w:r>
          </w:p>
        </w:tc>
      </w:tr>
      <w:tr w:rsidR="004D67AA" w:rsidRPr="004D67AA" w:rsidTr="004D67AA">
        <w:trPr>
          <w:tblCellSpacing w:w="15" w:type="dxa"/>
        </w:trPr>
        <w:tc>
          <w:tcPr>
            <w:tcW w:w="2000" w:type="pct"/>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2000" w:type="pct"/>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Российская Федерация, 390013, Рязанская обл, Рязань г, ПР ЗАВРАЖНОВА, 5 , 7-4912-963602 , xoz.otdel.62@yandex.ru</w:t>
            </w:r>
          </w:p>
        </w:tc>
        <w:tc>
          <w:tcPr>
            <w:tcW w:w="0" w:type="auto"/>
            <w:vMerge/>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r>
      <w:tr w:rsidR="004D67AA" w:rsidRPr="004D67AA" w:rsidTr="004D67AA">
        <w:trPr>
          <w:tblCellSpacing w:w="15" w:type="dxa"/>
        </w:trPr>
        <w:tc>
          <w:tcPr>
            <w:tcW w:w="2000" w:type="pct"/>
            <w:vMerge w:val="restart"/>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 xml:space="preserve">Вид документа </w:t>
            </w:r>
          </w:p>
        </w:tc>
        <w:tc>
          <w:tcPr>
            <w:tcW w:w="2000" w:type="pct"/>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 xml:space="preserve">измененный (51) </w:t>
            </w:r>
          </w:p>
        </w:tc>
        <w:tc>
          <w:tcPr>
            <w:tcW w:w="650" w:type="pct"/>
            <w:tcMar>
              <w:top w:w="15" w:type="dxa"/>
              <w:left w:w="15" w:type="dxa"/>
              <w:bottom w:w="15" w:type="dxa"/>
              <w:right w:w="150" w:type="dxa"/>
            </w:tcMar>
            <w:vAlign w:val="center"/>
            <w:hideMark/>
          </w:tcPr>
          <w:p w:rsidR="004D67AA" w:rsidRPr="004D67AA" w:rsidRDefault="004D67AA" w:rsidP="004D67AA">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20"/>
                <w:szCs w:val="20"/>
                <w:lang w:eastAsia="ru-RU"/>
              </w:rPr>
            </w:pPr>
          </w:p>
        </w:tc>
      </w:tr>
      <w:tr w:rsidR="004D67AA" w:rsidRPr="004D67AA" w:rsidTr="004D67AA">
        <w:trPr>
          <w:tblCellSpacing w:w="15" w:type="dxa"/>
        </w:trPr>
        <w:tc>
          <w:tcPr>
            <w:tcW w:w="0" w:type="auto"/>
            <w:vMerge/>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jc w:val="center"/>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(базовый (0), измененный (порядковый код изменения))</w:t>
            </w:r>
          </w:p>
        </w:tc>
        <w:tc>
          <w:tcPr>
            <w:tcW w:w="650" w:type="pct"/>
            <w:tcMar>
              <w:top w:w="15" w:type="dxa"/>
              <w:left w:w="15" w:type="dxa"/>
              <w:bottom w:w="15" w:type="dxa"/>
              <w:right w:w="150" w:type="dxa"/>
            </w:tcMar>
            <w:vAlign w:val="center"/>
            <w:hideMark/>
          </w:tcPr>
          <w:p w:rsidR="004D67AA" w:rsidRPr="004D67AA" w:rsidRDefault="004D67AA" w:rsidP="004D67AA">
            <w:pPr>
              <w:spacing w:after="0" w:line="240" w:lineRule="auto"/>
              <w:jc w:val="right"/>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 xml:space="preserve">Дата внесения изменений </w:t>
            </w:r>
          </w:p>
        </w:tc>
        <w:tc>
          <w:tcPr>
            <w:tcW w:w="500" w:type="pct"/>
            <w:tcMar>
              <w:top w:w="30" w:type="dxa"/>
              <w:left w:w="30" w:type="dxa"/>
              <w:bottom w:w="30" w:type="dxa"/>
              <w:right w:w="30"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12.12.2019</w:t>
            </w:r>
          </w:p>
        </w:tc>
      </w:tr>
      <w:tr w:rsidR="004D67AA" w:rsidRPr="004D67AA" w:rsidTr="004D67AA">
        <w:trPr>
          <w:tblCellSpacing w:w="15" w:type="dxa"/>
        </w:trPr>
        <w:tc>
          <w:tcPr>
            <w:tcW w:w="2000" w:type="pct"/>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 xml:space="preserve">Единица измерения: рубль </w:t>
            </w:r>
          </w:p>
        </w:tc>
        <w:tc>
          <w:tcPr>
            <w:tcW w:w="2000" w:type="pct"/>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 xml:space="preserve">  </w:t>
            </w:r>
          </w:p>
        </w:tc>
        <w:tc>
          <w:tcPr>
            <w:tcW w:w="650" w:type="pct"/>
            <w:tcMar>
              <w:top w:w="15" w:type="dxa"/>
              <w:left w:w="15" w:type="dxa"/>
              <w:bottom w:w="15" w:type="dxa"/>
              <w:right w:w="150" w:type="dxa"/>
            </w:tcMar>
            <w:vAlign w:val="center"/>
            <w:hideMark/>
          </w:tcPr>
          <w:p w:rsidR="004D67AA" w:rsidRPr="004D67AA" w:rsidRDefault="004D67AA" w:rsidP="004D67AA">
            <w:pPr>
              <w:spacing w:after="0" w:line="240" w:lineRule="auto"/>
              <w:jc w:val="right"/>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 xml:space="preserve">по ОКЕИ </w:t>
            </w:r>
          </w:p>
        </w:tc>
        <w:tc>
          <w:tcPr>
            <w:tcW w:w="500" w:type="pct"/>
            <w:tcMar>
              <w:top w:w="30" w:type="dxa"/>
              <w:left w:w="30" w:type="dxa"/>
              <w:bottom w:w="30" w:type="dxa"/>
              <w:right w:w="30"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 xml:space="preserve">383 </w:t>
            </w:r>
          </w:p>
        </w:tc>
      </w:tr>
      <w:tr w:rsidR="004D67AA" w:rsidRPr="004D67AA" w:rsidTr="004D67AA">
        <w:trPr>
          <w:tblCellSpacing w:w="15" w:type="dxa"/>
        </w:trPr>
        <w:tc>
          <w:tcPr>
            <w:tcW w:w="650" w:type="pct"/>
            <w:gridSpan w:val="2"/>
            <w:tcMar>
              <w:top w:w="15" w:type="dxa"/>
              <w:left w:w="15" w:type="dxa"/>
              <w:bottom w:w="15" w:type="dxa"/>
              <w:right w:w="150" w:type="dxa"/>
            </w:tcMar>
            <w:vAlign w:val="center"/>
            <w:hideMark/>
          </w:tcPr>
          <w:p w:rsidR="004D67AA" w:rsidRPr="004D67AA" w:rsidRDefault="004D67AA" w:rsidP="004D67AA">
            <w:pPr>
              <w:spacing w:after="0" w:line="240" w:lineRule="auto"/>
              <w:jc w:val="right"/>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lastRenderedPageBreak/>
              <w:t>Совокупный годовой объем закупок</w:t>
            </w:r>
            <w:r w:rsidRPr="004D67AA">
              <w:rPr>
                <w:rFonts w:ascii="Times New Roman" w:eastAsia="Times New Roman" w:hAnsi="Times New Roman" w:cs="Times New Roman"/>
                <w:i/>
                <w:iCs/>
                <w:sz w:val="20"/>
                <w:szCs w:val="20"/>
                <w:lang w:eastAsia="ru-RU"/>
              </w:rPr>
              <w:t>(справочно)</w:t>
            </w:r>
            <w:r w:rsidRPr="004D67AA">
              <w:rPr>
                <w:rFonts w:ascii="Times New Roman" w:eastAsia="Times New Roman" w:hAnsi="Times New Roman" w:cs="Times New Roman"/>
                <w:sz w:val="20"/>
                <w:szCs w:val="20"/>
                <w:lang w:eastAsia="ru-RU"/>
              </w:rPr>
              <w:t xml:space="preserve">, рублей </w:t>
            </w:r>
          </w:p>
        </w:tc>
        <w:tc>
          <w:tcPr>
            <w:tcW w:w="500" w:type="pct"/>
            <w:gridSpan w:val="2"/>
            <w:tcMar>
              <w:top w:w="30" w:type="dxa"/>
              <w:left w:w="30" w:type="dxa"/>
              <w:bottom w:w="30" w:type="dxa"/>
              <w:right w:w="30"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20"/>
                <w:szCs w:val="20"/>
                <w:lang w:eastAsia="ru-RU"/>
              </w:rPr>
            </w:pPr>
            <w:r w:rsidRPr="004D67AA">
              <w:rPr>
                <w:rFonts w:ascii="Times New Roman" w:eastAsia="Times New Roman" w:hAnsi="Times New Roman" w:cs="Times New Roman"/>
                <w:sz w:val="20"/>
                <w:szCs w:val="20"/>
                <w:lang w:eastAsia="ru-RU"/>
              </w:rPr>
              <w:t>79227252.00</w:t>
            </w:r>
          </w:p>
        </w:tc>
      </w:tr>
    </w:tbl>
    <w:p w:rsidR="004D67AA" w:rsidRPr="004D67AA" w:rsidRDefault="004D67AA" w:rsidP="004D67AA">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
        <w:gridCol w:w="970"/>
        <w:gridCol w:w="604"/>
        <w:gridCol w:w="716"/>
        <w:gridCol w:w="454"/>
        <w:gridCol w:w="353"/>
        <w:gridCol w:w="389"/>
        <w:gridCol w:w="392"/>
        <w:gridCol w:w="389"/>
        <w:gridCol w:w="284"/>
        <w:gridCol w:w="420"/>
        <w:gridCol w:w="508"/>
        <w:gridCol w:w="274"/>
        <w:gridCol w:w="287"/>
        <w:gridCol w:w="392"/>
        <w:gridCol w:w="294"/>
        <w:gridCol w:w="284"/>
        <w:gridCol w:w="420"/>
        <w:gridCol w:w="495"/>
        <w:gridCol w:w="321"/>
        <w:gridCol w:w="379"/>
        <w:gridCol w:w="445"/>
        <w:gridCol w:w="379"/>
        <w:gridCol w:w="437"/>
        <w:gridCol w:w="465"/>
        <w:gridCol w:w="473"/>
        <w:gridCol w:w="651"/>
        <w:gridCol w:w="481"/>
        <w:gridCol w:w="446"/>
        <w:gridCol w:w="647"/>
        <w:gridCol w:w="520"/>
        <w:gridCol w:w="498"/>
        <w:gridCol w:w="434"/>
      </w:tblGrid>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 п/п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Объект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Размер аванса, процентов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Планируемые платежи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Единица измерения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Размер обеспечения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Преимущества, предоставля</w:t>
            </w:r>
            <w:r w:rsidRPr="004D67AA">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4D67AA">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Осуществление закупки у субъектов малого предпринима</w:t>
            </w:r>
            <w:r w:rsidRPr="004D67AA">
              <w:rPr>
                <w:rFonts w:ascii="Times New Roman" w:eastAsia="Times New Roman" w:hAnsi="Times New Roman" w:cs="Times New Roman"/>
                <w:bCs/>
                <w:sz w:val="8"/>
                <w:szCs w:val="8"/>
                <w:lang w:eastAsia="ru-RU"/>
              </w:rPr>
              <w:softHyphen/>
              <w:t>тельства и социально ориентирова</w:t>
            </w:r>
            <w:r w:rsidRPr="004D67AA">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наимено</w:t>
            </w:r>
            <w:r w:rsidRPr="004D67AA">
              <w:rPr>
                <w:rFonts w:ascii="Times New Roman" w:eastAsia="Times New Roman" w:hAnsi="Times New Roman" w:cs="Times New Roman"/>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описание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последующие годы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наимено</w:t>
            </w:r>
            <w:r w:rsidRPr="004D67AA">
              <w:rPr>
                <w:rFonts w:ascii="Times New Roman" w:eastAsia="Times New Roman" w:hAnsi="Times New Roman" w:cs="Times New Roman"/>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код по ОКЕИ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последующие годы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заявки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исполнения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bCs/>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33</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191623401078162340100100020015814244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1187.59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w:t>
            </w:r>
            <w:r w:rsidRPr="004D67AA">
              <w:rPr>
                <w:rFonts w:ascii="Times New Roman" w:eastAsia="Times New Roman" w:hAnsi="Times New Roman" w:cs="Times New Roman"/>
                <w:sz w:val="8"/>
                <w:szCs w:val="8"/>
                <w:lang w:eastAsia="ru-RU"/>
              </w:rPr>
              <w:lastRenderedPageBreak/>
              <w:t>0100030015310244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 xml:space="preserve">Оказание </w:t>
            </w:r>
            <w:r w:rsidRPr="004D67AA">
              <w:rPr>
                <w:rFonts w:ascii="Times New Roman" w:eastAsia="Times New Roman" w:hAnsi="Times New Roman" w:cs="Times New Roman"/>
                <w:sz w:val="8"/>
                <w:szCs w:val="8"/>
                <w:lang w:eastAsia="ru-RU"/>
              </w:rPr>
              <w:lastRenderedPageBreak/>
              <w:t>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3500000.</w:t>
            </w:r>
            <w:r w:rsidRPr="004D67AA">
              <w:rPr>
                <w:rFonts w:ascii="Times New Roman" w:eastAsia="Times New Roman" w:hAnsi="Times New Roman" w:cs="Times New Roman"/>
                <w:sz w:val="8"/>
                <w:szCs w:val="8"/>
                <w:lang w:eastAsia="ru-RU"/>
              </w:rPr>
              <w:lastRenderedPageBreak/>
              <w:t>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35000</w:t>
            </w:r>
            <w:r w:rsidRPr="004D67AA">
              <w:rPr>
                <w:rFonts w:ascii="Times New Roman" w:eastAsia="Times New Roman" w:hAnsi="Times New Roman" w:cs="Times New Roman"/>
                <w:sz w:val="8"/>
                <w:szCs w:val="8"/>
                <w:lang w:eastAsia="ru-RU"/>
              </w:rPr>
              <w:lastRenderedPageBreak/>
              <w:t>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35000</w:t>
            </w:r>
            <w:r w:rsidRPr="004D67AA">
              <w:rPr>
                <w:rFonts w:ascii="Times New Roman" w:eastAsia="Times New Roman" w:hAnsi="Times New Roman" w:cs="Times New Roman"/>
                <w:sz w:val="8"/>
                <w:szCs w:val="8"/>
                <w:lang w:eastAsia="ru-RU"/>
              </w:rPr>
              <w:lastRenderedPageBreak/>
              <w:t>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0.0</w:t>
            </w:r>
            <w:r w:rsidRPr="004D67AA">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w:t>
            </w:r>
            <w:r w:rsidRPr="004D67AA">
              <w:rPr>
                <w:rFonts w:ascii="Times New Roman" w:eastAsia="Times New Roman" w:hAnsi="Times New Roman" w:cs="Times New Roman"/>
                <w:sz w:val="8"/>
                <w:szCs w:val="8"/>
                <w:lang w:eastAsia="ru-RU"/>
              </w:rPr>
              <w:lastRenderedPageBreak/>
              <w:t>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конечный срок оказания услуг 30.06.2020г.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3500</w:t>
            </w:r>
            <w:r w:rsidRPr="004D67AA">
              <w:rPr>
                <w:rFonts w:ascii="Times New Roman" w:eastAsia="Times New Roman" w:hAnsi="Times New Roman" w:cs="Times New Roman"/>
                <w:sz w:val="8"/>
                <w:szCs w:val="8"/>
                <w:lang w:eastAsia="ru-RU"/>
              </w:rPr>
              <w:lastRenderedPageBreak/>
              <w:t xml:space="preserve">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17500</w:t>
            </w:r>
            <w:r w:rsidRPr="004D67AA">
              <w:rPr>
                <w:rFonts w:ascii="Times New Roman" w:eastAsia="Times New Roman" w:hAnsi="Times New Roman" w:cs="Times New Roman"/>
                <w:sz w:val="8"/>
                <w:szCs w:val="8"/>
                <w:lang w:eastAsia="ru-RU"/>
              </w:rPr>
              <w:lastRenderedPageBreak/>
              <w:t xml:space="preserve">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07.202</w:t>
            </w:r>
            <w:r w:rsidRPr="004D67AA">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Электро</w:t>
            </w:r>
            <w:r w:rsidRPr="004D67AA">
              <w:rPr>
                <w:rFonts w:ascii="Times New Roman" w:eastAsia="Times New Roman" w:hAnsi="Times New Roman" w:cs="Times New Roman"/>
                <w:sz w:val="8"/>
                <w:szCs w:val="8"/>
                <w:lang w:eastAsia="ru-RU"/>
              </w:rPr>
              <w:lastRenderedPageBreak/>
              <w:t>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191623401078162340100100030025310244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30.06.2019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191623401078162340100100040013312244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оказание услуг с 01.01.2020 по 31.12.202</w:t>
            </w:r>
            <w:r w:rsidRPr="004D67AA">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11756.00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191623401078162340100100050018020244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техническому обслуживанию систем пожарной сигнализации, видеонаблюдения, контроля и управления доступом, оповещения и эвакуации людей, охранной сигнализации, технических средств охраны, 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конечный срок оказания услуг - 31.12.2020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21970.58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109852.88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техническому обслуживанию систем пожарной сигнализации, видеонаблюдения, контроля и управления доступом, оповещения и эвакуации людей, охранной сигнализации, технических средств охраны, 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191623401078162340100100060011920244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с даты заключения </w:t>
            </w:r>
            <w:r w:rsidRPr="004D67AA">
              <w:rPr>
                <w:rFonts w:ascii="Times New Roman" w:eastAsia="Times New Roman" w:hAnsi="Times New Roman" w:cs="Times New Roman"/>
                <w:sz w:val="8"/>
                <w:szCs w:val="8"/>
                <w:lang w:eastAsia="ru-RU"/>
              </w:rPr>
              <w:lastRenderedPageBreak/>
              <w:t>контракта, но не ранее 01.01.2020 по 30.06.2020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 xml:space="preserve">34871.15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174355.75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Экологический класс;  значение характеристики: Не ниже К5,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Тип топлива дизельного;  значение характеристики: Межсезонное,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Экологический класс;  значение характеристики: Не ниже К5,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Сорт/класс топлива;  значение характеристики: Не ниже 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191623401078162340100100080014520244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1200000.00 / 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w:t>
            </w:r>
            <w:r w:rsidRPr="004D67AA">
              <w:rPr>
                <w:rFonts w:ascii="Times New Roman" w:eastAsia="Times New Roman" w:hAnsi="Times New Roman" w:cs="Times New Roman"/>
                <w:sz w:val="8"/>
                <w:szCs w:val="8"/>
                <w:lang w:eastAsia="ru-RU"/>
              </w:rPr>
              <w:lastRenderedPageBreak/>
              <w:t xml:space="preserve">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w:t>
            </w:r>
            <w:r w:rsidRPr="004D67AA">
              <w:rPr>
                <w:rFonts w:ascii="Times New Roman" w:eastAsia="Times New Roman" w:hAnsi="Times New Roman" w:cs="Times New Roman"/>
                <w:sz w:val="8"/>
                <w:szCs w:val="8"/>
                <w:lang w:eastAsia="ru-RU"/>
              </w:rPr>
              <w:lastRenderedPageBreak/>
              <w:t>исполнения контракта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191623401078162340100100090011712244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34289.01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171445.05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Бумага для печати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Бумага для офисной техники, формат А4, не менее 500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191623401078162340100100090021712244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в течении 20 дней с даты </w:t>
            </w:r>
            <w:r w:rsidRPr="004D67AA">
              <w:rPr>
                <w:rFonts w:ascii="Times New Roman" w:eastAsia="Times New Roman" w:hAnsi="Times New Roman" w:cs="Times New Roman"/>
                <w:sz w:val="8"/>
                <w:szCs w:val="8"/>
                <w:lang w:eastAsia="ru-RU"/>
              </w:rPr>
              <w:lastRenderedPageBreak/>
              <w:t>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 xml:space="preserve">33158.81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165794.06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Бумага (формат А4, 500 листов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191623401078162340100100100016512244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обязательному страхованию гражданской ответственнсоти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9446.02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191623401078162340100100110015320244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w:t>
            </w:r>
            <w:r w:rsidRPr="004D67AA">
              <w:rPr>
                <w:rFonts w:ascii="Times New Roman" w:eastAsia="Times New Roman" w:hAnsi="Times New Roman" w:cs="Times New Roman"/>
                <w:sz w:val="8"/>
                <w:szCs w:val="8"/>
                <w:lang w:eastAsia="ru-RU"/>
              </w:rPr>
              <w:lastRenderedPageBreak/>
              <w:t>графиком закупок, становится невозможной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Услуги федеральной фельдъегерской связи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191623401078162340100100120016820244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Аренда нежилых помещений по адресу: г.Рязань,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191623401078162340100100130015819244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15 рабочих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42622.80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213114.00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Закупка будет </w:t>
            </w:r>
            <w:r w:rsidRPr="004D67AA">
              <w:rPr>
                <w:rFonts w:ascii="Times New Roman" w:eastAsia="Times New Roman" w:hAnsi="Times New Roman" w:cs="Times New Roman"/>
                <w:sz w:val="8"/>
                <w:szCs w:val="8"/>
                <w:lang w:eastAsia="ru-RU"/>
              </w:rPr>
              <w:lastRenderedPageBreak/>
              <w:t xml:space="preserve">повторно осуществляться в рамках текущей позиции плана-графика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Марка почтовая номиналом 50 рублей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Марка почтовая номиналом 1 рубль</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Марка почтовая номиналом 25 рублей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Марка почтовая номиналом 22 рубля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Марка почтовая номиналом 2 рубля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lastRenderedPageBreak/>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Марка почтовая номиналом 2,5 рубля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Марка почтовая номиналом 10 рублей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Марка почтовая номиналом 3 рубля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Марка почтовая номиналом 6 рублей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191623401078162340100100140013530244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w:t>
            </w:r>
            <w:r w:rsidRPr="004D67AA">
              <w:rPr>
                <w:rFonts w:ascii="Times New Roman" w:eastAsia="Times New Roman" w:hAnsi="Times New Roman" w:cs="Times New Roman"/>
                <w:sz w:val="8"/>
                <w:szCs w:val="8"/>
                <w:lang w:eastAsia="ru-RU"/>
              </w:rPr>
              <w:lastRenderedPageBreak/>
              <w:t xml:space="preserve">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w:t>
            </w:r>
            <w:r w:rsidRPr="004D67AA">
              <w:rPr>
                <w:rFonts w:ascii="Times New Roman" w:eastAsia="Times New Roman" w:hAnsi="Times New Roman" w:cs="Times New Roman"/>
                <w:sz w:val="8"/>
                <w:szCs w:val="8"/>
                <w:lang w:eastAsia="ru-RU"/>
              </w:rPr>
              <w:lastRenderedPageBreak/>
              <w:t>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191623401078162340100100140023530244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191623401078162340100100140033530244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тепловой энергии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191623401078162340100100140043530244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w:t>
            </w:r>
            <w:r w:rsidRPr="004D67AA">
              <w:rPr>
                <w:rFonts w:ascii="Times New Roman" w:eastAsia="Times New Roman" w:hAnsi="Times New Roman" w:cs="Times New Roman"/>
                <w:sz w:val="8"/>
                <w:szCs w:val="8"/>
                <w:lang w:eastAsia="ru-RU"/>
              </w:rPr>
              <w:lastRenderedPageBreak/>
              <w:t xml:space="preserve">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w:t>
            </w:r>
            <w:r w:rsidRPr="004D67AA">
              <w:rPr>
                <w:rFonts w:ascii="Times New Roman" w:eastAsia="Times New Roman" w:hAnsi="Times New Roman" w:cs="Times New Roman"/>
                <w:sz w:val="8"/>
                <w:szCs w:val="8"/>
                <w:lang w:eastAsia="ru-RU"/>
              </w:rPr>
              <w:lastRenderedPageBreak/>
              <w:t>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191623401078162340100100140053530244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191623401078162340100100140063530244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тепловой энергии по адресам: р.п. Шилово, ул. 8 марта, д.3,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191623401078162340100100140073530244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w:t>
            </w:r>
            <w:r w:rsidRPr="004D67AA">
              <w:rPr>
                <w:rFonts w:ascii="Times New Roman" w:eastAsia="Times New Roman" w:hAnsi="Times New Roman" w:cs="Times New Roman"/>
                <w:sz w:val="8"/>
                <w:szCs w:val="8"/>
                <w:lang w:eastAsia="ru-RU"/>
              </w:rPr>
              <w:lastRenderedPageBreak/>
              <w:t xml:space="preserve">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w:t>
            </w:r>
            <w:r w:rsidRPr="004D67AA">
              <w:rPr>
                <w:rFonts w:ascii="Times New Roman" w:eastAsia="Times New Roman" w:hAnsi="Times New Roman" w:cs="Times New Roman"/>
                <w:sz w:val="8"/>
                <w:szCs w:val="8"/>
                <w:lang w:eastAsia="ru-RU"/>
              </w:rPr>
              <w:lastRenderedPageBreak/>
              <w:t>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w:t>
            </w:r>
            <w:r w:rsidRPr="004D67AA">
              <w:rPr>
                <w:rFonts w:ascii="Times New Roman" w:eastAsia="Times New Roman" w:hAnsi="Times New Roman" w:cs="Times New Roman"/>
                <w:sz w:val="8"/>
                <w:szCs w:val="8"/>
                <w:lang w:eastAsia="ru-RU"/>
              </w:rPr>
              <w:lastRenderedPageBreak/>
              <w:t>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191623401078162340100100140083530244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28.02.2019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191623401078162340100100150013512244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191623401078162340100100150023512244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 по адресам: г. Касимов, мкр. Приокский, д.12а, проезд Стадионный, д.1г, ул. Спортивная,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191623401078162340100100150033512244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191623401078162340100100150043512244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191623401078162340100100150053512244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191623401078162340100100150063512244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191623401078162340100100150073512244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191623401078162340100100150083512244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 по адресу: р.п.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191623401078162340100100150093512244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191623401078162340100100150103512244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w:t>
            </w:r>
            <w:r w:rsidRPr="004D67AA">
              <w:rPr>
                <w:rFonts w:ascii="Times New Roman" w:eastAsia="Times New Roman" w:hAnsi="Times New Roman" w:cs="Times New Roman"/>
                <w:sz w:val="8"/>
                <w:szCs w:val="8"/>
                <w:lang w:eastAsia="ru-RU"/>
              </w:rPr>
              <w:lastRenderedPageBreak/>
              <w:t>(максимальной) ценой контракта, предусмотренной планом-графиком закупок, становится невозможной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191623401078162340100100150113512244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электроэнергии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191623401078162340100100160013600244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r w:rsidRPr="004D67AA">
              <w:rPr>
                <w:rFonts w:ascii="Times New Roman" w:eastAsia="Times New Roman" w:hAnsi="Times New Roman" w:cs="Times New Roman"/>
                <w:sz w:val="8"/>
                <w:szCs w:val="8"/>
                <w:lang w:eastAsia="ru-RU"/>
              </w:rPr>
              <w:lastRenderedPageBreak/>
              <w:t>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19162340107816234010</w:t>
            </w:r>
            <w:r w:rsidRPr="004D67AA">
              <w:rPr>
                <w:rFonts w:ascii="Times New Roman" w:eastAsia="Times New Roman" w:hAnsi="Times New Roman" w:cs="Times New Roman"/>
                <w:sz w:val="8"/>
                <w:szCs w:val="8"/>
                <w:lang w:eastAsia="ru-RU"/>
              </w:rPr>
              <w:lastRenderedPageBreak/>
              <w:t>0100160023600244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 xml:space="preserve">Холодное </w:t>
            </w:r>
            <w:r w:rsidRPr="004D67AA">
              <w:rPr>
                <w:rFonts w:ascii="Times New Roman" w:eastAsia="Times New Roman" w:hAnsi="Times New Roman" w:cs="Times New Roman"/>
                <w:sz w:val="8"/>
                <w:szCs w:val="8"/>
                <w:lang w:eastAsia="ru-RU"/>
              </w:rPr>
              <w:lastRenderedPageBreak/>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377000.0</w:t>
            </w:r>
            <w:r w:rsidRPr="004D67AA">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37700</w:t>
            </w:r>
            <w:r w:rsidRPr="004D67AA">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377000</w:t>
            </w:r>
            <w:r w:rsidRPr="004D67AA">
              <w:rPr>
                <w:rFonts w:ascii="Times New Roman" w:eastAsia="Times New Roman" w:hAnsi="Times New Roman" w:cs="Times New Roman"/>
                <w:sz w:val="8"/>
                <w:szCs w:val="8"/>
                <w:lang w:eastAsia="ru-RU"/>
              </w:rPr>
              <w:lastRenderedPageBreak/>
              <w:t>.00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w:t>
            </w:r>
            <w:r w:rsidRPr="004D67AA">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w:t>
            </w:r>
            <w:r w:rsidRPr="004D67AA">
              <w:rPr>
                <w:rFonts w:ascii="Times New Roman" w:eastAsia="Times New Roman" w:hAnsi="Times New Roman" w:cs="Times New Roman"/>
                <w:sz w:val="8"/>
                <w:szCs w:val="8"/>
                <w:lang w:eastAsia="ru-RU"/>
              </w:rPr>
              <w:lastRenderedPageBreak/>
              <w:t xml:space="preserve">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w:t>
            </w:r>
            <w:r w:rsidRPr="004D67AA">
              <w:rPr>
                <w:rFonts w:ascii="Times New Roman" w:eastAsia="Times New Roman" w:hAnsi="Times New Roman" w:cs="Times New Roman"/>
                <w:sz w:val="8"/>
                <w:szCs w:val="8"/>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 xml:space="preserve">Закупка </w:t>
            </w:r>
            <w:r w:rsidRPr="004D67AA">
              <w:rPr>
                <w:rFonts w:ascii="Times New Roman" w:eastAsia="Times New Roman" w:hAnsi="Times New Roman" w:cs="Times New Roman"/>
                <w:sz w:val="8"/>
                <w:szCs w:val="8"/>
                <w:lang w:eastAsia="ru-RU"/>
              </w:rPr>
              <w:lastRenderedPageBreak/>
              <w:t>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191623401078162340100100160033600244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191623401078162340100100160043600244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 по адресу: р.п.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191623401078162340100100160053600244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Водоотведение по адресу: </w:t>
            </w:r>
            <w:r w:rsidRPr="004D67AA">
              <w:rPr>
                <w:rFonts w:ascii="Times New Roman" w:eastAsia="Times New Roman" w:hAnsi="Times New Roman" w:cs="Times New Roman"/>
                <w:sz w:val="8"/>
                <w:szCs w:val="8"/>
                <w:lang w:eastAsia="ru-RU"/>
              </w:rPr>
              <w:lastRenderedPageBreak/>
              <w:t>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w:t>
            </w:r>
            <w:r w:rsidRPr="004D67AA">
              <w:rPr>
                <w:rFonts w:ascii="Times New Roman" w:eastAsia="Times New Roman" w:hAnsi="Times New Roman" w:cs="Times New Roman"/>
                <w:sz w:val="8"/>
                <w:szCs w:val="8"/>
                <w:lang w:eastAsia="ru-RU"/>
              </w:rPr>
              <w:lastRenderedPageBreak/>
              <w:t xml:space="preserve">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Закупка у </w:t>
            </w:r>
            <w:r w:rsidRPr="004D67AA">
              <w:rPr>
                <w:rFonts w:ascii="Times New Roman" w:eastAsia="Times New Roman" w:hAnsi="Times New Roman" w:cs="Times New Roman"/>
                <w:sz w:val="8"/>
                <w:szCs w:val="8"/>
                <w:lang w:eastAsia="ru-RU"/>
              </w:rPr>
              <w:lastRenderedPageBreak/>
              <w:t>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Использование в </w:t>
            </w:r>
            <w:r w:rsidRPr="004D67AA">
              <w:rPr>
                <w:rFonts w:ascii="Times New Roman" w:eastAsia="Times New Roman" w:hAnsi="Times New Roman" w:cs="Times New Roman"/>
                <w:sz w:val="8"/>
                <w:szCs w:val="8"/>
                <w:lang w:eastAsia="ru-RU"/>
              </w:rPr>
              <w:lastRenderedPageBreak/>
              <w:t>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191623401078162340100100160063600244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191623401078162340100100160073600244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 </w:t>
            </w:r>
            <w:r w:rsidRPr="004D67AA">
              <w:rPr>
                <w:rFonts w:ascii="Times New Roman" w:eastAsia="Times New Roman" w:hAnsi="Times New Roman" w:cs="Times New Roman"/>
                <w:sz w:val="8"/>
                <w:szCs w:val="8"/>
                <w:lang w:eastAsia="ru-RU"/>
              </w:rPr>
              <w:lastRenderedPageBreak/>
              <w:t>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191623401078162340100100160083600244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191623401078162340100100160093600244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 и водоотведение по адресу: г. Касимов, мкр. Приокский,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191623401078162340100100160103600244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 и водоотведение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1396.62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1396.62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w:t>
            </w:r>
            <w:r w:rsidRPr="004D67AA">
              <w:rPr>
                <w:rFonts w:ascii="Times New Roman" w:eastAsia="Times New Roman" w:hAnsi="Times New Roman" w:cs="Times New Roman"/>
                <w:sz w:val="8"/>
                <w:szCs w:val="8"/>
                <w:lang w:eastAsia="ru-RU"/>
              </w:rPr>
              <w:lastRenderedPageBreak/>
              <w:t>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191623401078162340100100160113600244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воды и водоотведение р.п.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Водоснабжение и водоотведение</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191623401078162340100100160123600244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Водоснабжение и водоотведение г. Касимов, мкр. Приокский,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01.02.2019 по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w:t>
            </w:r>
            <w:r w:rsidRPr="004D67AA">
              <w:rPr>
                <w:rFonts w:ascii="Times New Roman" w:eastAsia="Times New Roman" w:hAnsi="Times New Roman" w:cs="Times New Roman"/>
                <w:sz w:val="8"/>
                <w:szCs w:val="8"/>
                <w:lang w:eastAsia="ru-RU"/>
              </w:rPr>
              <w:lastRenderedPageBreak/>
              <w:t>я невозможной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воды и водоотведения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Поставка воды и водоотведения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191623401078162340100100160133600244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Водоснабжение и водоотведение</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191623401078162340100100160143600244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01.05.2019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Водоотведение по адресу: г. Скопин, ул. Октябрьская, д.50</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Водоотведение </w:t>
            </w:r>
            <w:r w:rsidRPr="004D67AA">
              <w:rPr>
                <w:rFonts w:ascii="Times New Roman" w:eastAsia="Times New Roman" w:hAnsi="Times New Roman" w:cs="Times New Roman"/>
                <w:sz w:val="8"/>
                <w:szCs w:val="8"/>
                <w:lang w:eastAsia="ru-RU"/>
              </w:rPr>
              <w:lastRenderedPageBreak/>
              <w:t>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47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191623401078162340100100160153600244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05.07.2019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воды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191623401078162340100100170013522244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191623401078162340100100170023522244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r w:rsidRPr="004D67AA">
              <w:rPr>
                <w:rFonts w:ascii="Times New Roman" w:eastAsia="Times New Roman" w:hAnsi="Times New Roman" w:cs="Times New Roman"/>
                <w:sz w:val="8"/>
                <w:szCs w:val="8"/>
                <w:lang w:eastAsia="ru-RU"/>
              </w:rPr>
              <w:lastRenderedPageBreak/>
              <w:t>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19162340107816234010</w:t>
            </w:r>
            <w:r w:rsidRPr="004D67AA">
              <w:rPr>
                <w:rFonts w:ascii="Times New Roman" w:eastAsia="Times New Roman" w:hAnsi="Times New Roman" w:cs="Times New Roman"/>
                <w:sz w:val="8"/>
                <w:szCs w:val="8"/>
                <w:lang w:eastAsia="ru-RU"/>
              </w:rPr>
              <w:lastRenderedPageBreak/>
              <w:t>0100180013312244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 xml:space="preserve">Оказание </w:t>
            </w:r>
            <w:r w:rsidRPr="004D67AA">
              <w:rPr>
                <w:rFonts w:ascii="Times New Roman" w:eastAsia="Times New Roman" w:hAnsi="Times New Roman" w:cs="Times New Roman"/>
                <w:sz w:val="8"/>
                <w:szCs w:val="8"/>
                <w:lang w:eastAsia="ru-RU"/>
              </w:rPr>
              <w:lastRenderedPageBreak/>
              <w:t>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597098.0</w:t>
            </w:r>
            <w:r w:rsidRPr="004D67AA">
              <w:rPr>
                <w:rFonts w:ascii="Times New Roman" w:eastAsia="Times New Roman" w:hAnsi="Times New Roman" w:cs="Times New Roman"/>
                <w:sz w:val="8"/>
                <w:szCs w:val="8"/>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21529</w:t>
            </w:r>
            <w:r w:rsidRPr="004D67AA">
              <w:rPr>
                <w:rFonts w:ascii="Times New Roman" w:eastAsia="Times New Roman" w:hAnsi="Times New Roman" w:cs="Times New Roman"/>
                <w:sz w:val="8"/>
                <w:szCs w:val="8"/>
                <w:lang w:eastAsia="ru-RU"/>
              </w:rPr>
              <w:lastRenderedPageBreak/>
              <w:t>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215290</w:t>
            </w:r>
            <w:r w:rsidRPr="004D67AA">
              <w:rPr>
                <w:rFonts w:ascii="Times New Roman" w:eastAsia="Times New Roman" w:hAnsi="Times New Roman" w:cs="Times New Roman"/>
                <w:sz w:val="8"/>
                <w:szCs w:val="8"/>
                <w:lang w:eastAsia="ru-RU"/>
              </w:rPr>
              <w:lastRenderedPageBreak/>
              <w:t>.94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w:t>
            </w:r>
            <w:r w:rsidRPr="004D67AA">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w:t>
            </w:r>
            <w:r w:rsidRPr="004D67AA">
              <w:rPr>
                <w:rFonts w:ascii="Times New Roman" w:eastAsia="Times New Roman" w:hAnsi="Times New Roman" w:cs="Times New Roman"/>
                <w:sz w:val="8"/>
                <w:szCs w:val="8"/>
                <w:lang w:eastAsia="ru-RU"/>
              </w:rPr>
              <w:lastRenderedPageBreak/>
              <w:t>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с даты заключения государственного контракта; конечный срок – 31 декабря 2019 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29854.</w:t>
            </w:r>
            <w:r w:rsidRPr="004D67AA">
              <w:rPr>
                <w:rFonts w:ascii="Times New Roman" w:eastAsia="Times New Roman" w:hAnsi="Times New Roman" w:cs="Times New Roman"/>
                <w:sz w:val="8"/>
                <w:szCs w:val="8"/>
                <w:lang w:eastAsia="ru-RU"/>
              </w:rPr>
              <w:lastRenderedPageBreak/>
              <w:t xml:space="preserve">90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w:t>
            </w:r>
            <w:r w:rsidRPr="004D67AA">
              <w:rPr>
                <w:rFonts w:ascii="Times New Roman" w:eastAsia="Times New Roman" w:hAnsi="Times New Roman" w:cs="Times New Roman"/>
                <w:sz w:val="8"/>
                <w:szCs w:val="8"/>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Электро</w:t>
            </w:r>
            <w:r w:rsidRPr="004D67AA">
              <w:rPr>
                <w:rFonts w:ascii="Times New Roman" w:eastAsia="Times New Roman" w:hAnsi="Times New Roman" w:cs="Times New Roman"/>
                <w:sz w:val="8"/>
                <w:szCs w:val="8"/>
                <w:lang w:eastAsia="ru-RU"/>
              </w:rPr>
              <w:lastRenderedPageBreak/>
              <w:t>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w:t>
            </w:r>
            <w:r w:rsidRPr="004D67AA">
              <w:rPr>
                <w:rFonts w:ascii="Times New Roman" w:eastAsia="Times New Roman" w:hAnsi="Times New Roman" w:cs="Times New Roman"/>
                <w:sz w:val="8"/>
                <w:szCs w:val="8"/>
                <w:lang w:eastAsia="ru-RU"/>
              </w:rPr>
              <w:lastRenderedPageBreak/>
              <w:t>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Квартал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191623401078162340100100190018424244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Функциональные, технические, </w:t>
            </w:r>
            <w:r w:rsidRPr="004D67AA">
              <w:rPr>
                <w:rFonts w:ascii="Times New Roman" w:eastAsia="Times New Roman" w:hAnsi="Times New Roman" w:cs="Times New Roman"/>
                <w:sz w:val="8"/>
                <w:szCs w:val="8"/>
                <w:lang w:eastAsia="ru-RU"/>
              </w:rPr>
              <w:lastRenderedPageBreak/>
              <w:t>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52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191623401078162340100100190028424244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централизованной охране и наблюдениюза средствами тревожной сигнализации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Оказание услуг по централизованной охране и наблюдениюза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191623401078162340100100200018110244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техническому обслуживанию и регламентно-профилактическому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не позднее 15 октября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техническому обслуживанию и регламентно-профилактическому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191623401078162340100100210018110244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191623401078162340100100220014339244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30 ноября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30000.00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150000.00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Работы завершающие и отделочные в зданиях и сооружениях, прочие, не включенные в другие </w:t>
            </w:r>
            <w:r w:rsidRPr="004D67AA">
              <w:rPr>
                <w:rFonts w:ascii="Times New Roman" w:eastAsia="Times New Roman" w:hAnsi="Times New Roman" w:cs="Times New Roman"/>
                <w:sz w:val="8"/>
                <w:szCs w:val="8"/>
                <w:lang w:eastAsia="ru-RU"/>
              </w:rPr>
              <w:lastRenderedPageBreak/>
              <w:t>группировки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56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3500000.00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 с даты заключения государственного контракта, но не ранее 01 июля 2019 года; конечный срок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35000.00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175000.00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почтовой связи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191623401078162340100100230025310244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w:t>
            </w:r>
            <w:r w:rsidRPr="004D67AA">
              <w:rPr>
                <w:rFonts w:ascii="Times New Roman" w:eastAsia="Times New Roman" w:hAnsi="Times New Roman" w:cs="Times New Roman"/>
                <w:sz w:val="8"/>
                <w:szCs w:val="8"/>
                <w:lang w:eastAsia="ru-RU"/>
              </w:rPr>
              <w:lastRenderedPageBreak/>
              <w:t>я невозможной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почтовой связи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191623401078162340100100230035310244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течении 5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Марка почтовая номиналом 4 рубля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191623401078162340100100230045310244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w:t>
            </w:r>
            <w:r w:rsidRPr="004D67AA">
              <w:rPr>
                <w:rFonts w:ascii="Times New Roman" w:eastAsia="Times New Roman" w:hAnsi="Times New Roman" w:cs="Times New Roman"/>
                <w:sz w:val="8"/>
                <w:szCs w:val="8"/>
                <w:lang w:eastAsia="ru-RU"/>
              </w:rPr>
              <w:lastRenderedPageBreak/>
              <w:t>дата заключения контракта, конечный срок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Услуги почтовой связи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Услуги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191623401078162340100100240018621244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не позднее 30 ноября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10621.59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53107.93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191623401078162340100100280016203242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w:t>
            </w:r>
            <w:r w:rsidRPr="004D67AA">
              <w:rPr>
                <w:rFonts w:ascii="Times New Roman" w:eastAsia="Times New Roman" w:hAnsi="Times New Roman" w:cs="Times New Roman"/>
                <w:sz w:val="8"/>
                <w:szCs w:val="8"/>
                <w:lang w:eastAsia="ru-RU"/>
              </w:rPr>
              <w:lastRenderedPageBreak/>
              <w:t>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191623401078162340100100280026203242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191623401078162340100100280036203242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междугородней телефонной связи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191623401078162340100100280046203242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191623401078162340100100280056203242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191623401078162340100100280066203242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w:t>
            </w:r>
            <w:r w:rsidRPr="004D67AA">
              <w:rPr>
                <w:rFonts w:ascii="Times New Roman" w:eastAsia="Times New Roman" w:hAnsi="Times New Roman" w:cs="Times New Roman"/>
                <w:sz w:val="8"/>
                <w:szCs w:val="8"/>
                <w:lang w:eastAsia="ru-RU"/>
              </w:rPr>
              <w:lastRenderedPageBreak/>
              <w:t>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191623401078162340100100290016202242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КонсультантПлюс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государственного контракта, но не ранее 01.01.2020г., конечный срок оказания услуг: 31.12.2020г.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33115.50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Постановление Правительства РФ от 16.11.2015 N 1236, Установлен запрет на допуск товаров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КонсультантПлюс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r w:rsidRPr="004D67AA">
              <w:rPr>
                <w:rFonts w:ascii="Times New Roman" w:eastAsia="Times New Roman" w:hAnsi="Times New Roman" w:cs="Times New Roman"/>
                <w:sz w:val="8"/>
                <w:szCs w:val="8"/>
                <w:lang w:eastAsia="ru-RU"/>
              </w:rPr>
              <w:lastRenderedPageBreak/>
              <w:t>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19162340107816234010</w:t>
            </w:r>
            <w:r w:rsidRPr="004D67AA">
              <w:rPr>
                <w:rFonts w:ascii="Times New Roman" w:eastAsia="Times New Roman" w:hAnsi="Times New Roman" w:cs="Times New Roman"/>
                <w:sz w:val="8"/>
                <w:szCs w:val="8"/>
                <w:lang w:eastAsia="ru-RU"/>
              </w:rPr>
              <w:lastRenderedPageBreak/>
              <w:t>0100300019511242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 xml:space="preserve">Оказание </w:t>
            </w:r>
            <w:r w:rsidRPr="004D67AA">
              <w:rPr>
                <w:rFonts w:ascii="Times New Roman" w:eastAsia="Times New Roman" w:hAnsi="Times New Roman" w:cs="Times New Roman"/>
                <w:sz w:val="8"/>
                <w:szCs w:val="8"/>
                <w:lang w:eastAsia="ru-RU"/>
              </w:rPr>
              <w:lastRenderedPageBreak/>
              <w:t xml:space="preserve">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1200000.</w:t>
            </w:r>
            <w:r w:rsidRPr="004D67AA">
              <w:rPr>
                <w:rFonts w:ascii="Times New Roman" w:eastAsia="Times New Roman" w:hAnsi="Times New Roman" w:cs="Times New Roman"/>
                <w:sz w:val="8"/>
                <w:szCs w:val="8"/>
                <w:lang w:eastAsia="ru-RU"/>
              </w:rPr>
              <w:lastRenderedPageBreak/>
              <w:t>00 / 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12000</w:t>
            </w:r>
            <w:r w:rsidRPr="004D67AA">
              <w:rPr>
                <w:rFonts w:ascii="Times New Roman" w:eastAsia="Times New Roman" w:hAnsi="Times New Roman" w:cs="Times New Roman"/>
                <w:sz w:val="8"/>
                <w:szCs w:val="8"/>
                <w:lang w:eastAsia="ru-RU"/>
              </w:rPr>
              <w:lastRenderedPageBreak/>
              <w:t>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120000</w:t>
            </w:r>
            <w:r w:rsidRPr="004D67AA">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w:t>
            </w:r>
            <w:r w:rsidRPr="004D67AA">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w:t>
            </w:r>
            <w:r w:rsidRPr="004D67AA">
              <w:rPr>
                <w:rFonts w:ascii="Times New Roman" w:eastAsia="Times New Roman" w:hAnsi="Times New Roman" w:cs="Times New Roman"/>
                <w:sz w:val="8"/>
                <w:szCs w:val="8"/>
                <w:lang w:eastAsia="ru-RU"/>
              </w:rPr>
              <w:lastRenderedPageBreak/>
              <w:t xml:space="preserve">ность поставки товаров (выполнения работ, оказания услуг): Ежемесячно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1200</w:t>
            </w:r>
            <w:r w:rsidRPr="004D67AA">
              <w:rPr>
                <w:rFonts w:ascii="Times New Roman" w:eastAsia="Times New Roman" w:hAnsi="Times New Roman" w:cs="Times New Roman"/>
                <w:sz w:val="8"/>
                <w:szCs w:val="8"/>
                <w:lang w:eastAsia="ru-RU"/>
              </w:rPr>
              <w:lastRenderedPageBreak/>
              <w:t xml:space="preserve">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60000.</w:t>
            </w:r>
            <w:r w:rsidRPr="004D67AA">
              <w:rPr>
                <w:rFonts w:ascii="Times New Roman" w:eastAsia="Times New Roman" w:hAnsi="Times New Roman" w:cs="Times New Roman"/>
                <w:sz w:val="8"/>
                <w:szCs w:val="8"/>
                <w:lang w:eastAsia="ru-RU"/>
              </w:rPr>
              <w:lastRenderedPageBreak/>
              <w:t xml:space="preserve">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w:t>
            </w:r>
            <w:r w:rsidRPr="004D67AA">
              <w:rPr>
                <w:rFonts w:ascii="Times New Roman" w:eastAsia="Times New Roman" w:hAnsi="Times New Roman" w:cs="Times New Roman"/>
                <w:sz w:val="8"/>
                <w:szCs w:val="8"/>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Электро</w:t>
            </w:r>
            <w:r w:rsidRPr="004D67AA">
              <w:rPr>
                <w:rFonts w:ascii="Times New Roman" w:eastAsia="Times New Roman" w:hAnsi="Times New Roman" w:cs="Times New Roman"/>
                <w:sz w:val="8"/>
                <w:szCs w:val="8"/>
                <w:lang w:eastAsia="ru-RU"/>
              </w:rPr>
              <w:lastRenderedPageBreak/>
              <w:t>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Изменени</w:t>
            </w:r>
            <w:r w:rsidRPr="004D67AA">
              <w:rPr>
                <w:rFonts w:ascii="Times New Roman" w:eastAsia="Times New Roman" w:hAnsi="Times New Roman" w:cs="Times New Roman"/>
                <w:sz w:val="8"/>
                <w:szCs w:val="8"/>
                <w:lang w:eastAsia="ru-RU"/>
              </w:rPr>
              <w:lastRenderedPageBreak/>
              <w:t>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191623401078162340100100310016203242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w:t>
            </w:r>
            <w:r w:rsidRPr="004D67AA">
              <w:rPr>
                <w:rFonts w:ascii="Times New Roman" w:eastAsia="Times New Roman" w:hAnsi="Times New Roman" w:cs="Times New Roman"/>
                <w:sz w:val="8"/>
                <w:szCs w:val="8"/>
                <w:lang w:eastAsia="ru-RU"/>
              </w:rPr>
              <w:lastRenderedPageBreak/>
              <w:t>ия контракта, но не ранее 01.07.2019г., конечный срок: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24940.00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w:t>
            </w:r>
            <w:r w:rsidRPr="004D67AA">
              <w:rPr>
                <w:rFonts w:ascii="Times New Roman" w:eastAsia="Times New Roman" w:hAnsi="Times New Roman" w:cs="Times New Roman"/>
                <w:sz w:val="8"/>
                <w:szCs w:val="8"/>
                <w:lang w:eastAsia="ru-RU"/>
              </w:rPr>
              <w:lastRenderedPageBreak/>
              <w:t>соответствии с начальной (максимальной) ценой контракта, предусмотренной планом-графиком закупок, становится невозможной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191623401078162340100100330011812244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течении 5 (пяти) календарных дней с даты заключения контракта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6407.25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Заявление на ИНН КНД 1112015 лист №3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lastRenderedPageBreak/>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Заявление на льготу КНД 1150063 лист №1</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Заявление на льготу КНД 1150063 лист № 4</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Заявление на ИНН КНД 1112015 лист №2</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Бланк "Приложение 7" формы 3-НДФЛ</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Заявление на ИНН КНД 1112015 лист №1</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Бланк "Приложение 5" формы 3-НДФЛ</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Бланк "Приложение 6" формы 3-НДФЛ</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Бланк "Расчет к Приложению 1" формы 3-НДФЛ</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Заявление на льготу КНД 1150063 лист № 2</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Бланк "Раздел </w:t>
            </w:r>
            <w:r w:rsidRPr="004D67AA">
              <w:rPr>
                <w:rFonts w:ascii="Times New Roman" w:eastAsia="Times New Roman" w:hAnsi="Times New Roman" w:cs="Times New Roman"/>
                <w:sz w:val="8"/>
                <w:szCs w:val="8"/>
                <w:lang w:eastAsia="ru-RU"/>
              </w:rPr>
              <w:lastRenderedPageBreak/>
              <w:t>1" формы 3-НДФЛ</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w:t>
            </w:r>
            <w:r w:rsidRPr="004D67AA">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Бланк "Приложение 3" формы 3-НДФЛ</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Бланк "Приложение 1" формы 3-НДФЛ</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Бланк "Расчет к Приложению 5" формы 3-НДФЛ</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Бланк "Раздел 2" формы 3-НДФЛ</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Заявление на льготу КНД 1150063 лист № 3</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Бланк "Титульный лист" формы 3-НДФЛ</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Бланк "Приложение 4" формы 3-НДФЛ</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191623401078162340100100330021812244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11795.22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Бланк распоряжения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Функциональные, технические, </w:t>
            </w:r>
            <w:r w:rsidRPr="004D67AA">
              <w:rPr>
                <w:rFonts w:ascii="Times New Roman" w:eastAsia="Times New Roman" w:hAnsi="Times New Roman" w:cs="Times New Roman"/>
                <w:sz w:val="8"/>
                <w:szCs w:val="8"/>
                <w:lang w:eastAsia="ru-RU"/>
              </w:rPr>
              <w:lastRenderedPageBreak/>
              <w:t>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Журнал исходящей корреспонденции ДСП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Реестр к 3-НДФЛ Лечение</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Функциональные, технические, качественные, </w:t>
            </w:r>
            <w:r w:rsidRPr="004D67AA">
              <w:rPr>
                <w:rFonts w:ascii="Times New Roman" w:eastAsia="Times New Roman" w:hAnsi="Times New Roman" w:cs="Times New Roman"/>
                <w:sz w:val="8"/>
                <w:szCs w:val="8"/>
                <w:lang w:eastAsia="ru-RU"/>
              </w:rPr>
              <w:lastRenderedPageBreak/>
              <w:t>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Путевой лист легкового автомобиля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А5 Бумага офсетная плотностью не менее 65 гр/м2. Двусторонняя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Бланк личной карточки формы Т-2ГС (МС)</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г/м2 белизна не менее 146% CIE. Поверхность гладкая. Печать черно-белая с двух сторон. Текст по согласованию с заказчиком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Бланк заявления о распределении долей налогового вычета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Бланк письма налогового органа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w:t>
            </w:r>
            <w:r w:rsidRPr="004D67AA">
              <w:rPr>
                <w:rFonts w:ascii="Times New Roman" w:eastAsia="Times New Roman" w:hAnsi="Times New Roman" w:cs="Times New Roman"/>
                <w:sz w:val="8"/>
                <w:szCs w:val="8"/>
                <w:lang w:eastAsia="ru-RU"/>
              </w:rPr>
              <w:lastRenderedPageBreak/>
              <w:t xml:space="preserve">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Бланк приказа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Двухсторонняя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Реестр к 3-НДФЛ Обучение</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Бланк заявления о возврате налога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Функциональные, технические, качественные, </w:t>
            </w:r>
            <w:r w:rsidRPr="004D67AA">
              <w:rPr>
                <w:rFonts w:ascii="Times New Roman" w:eastAsia="Times New Roman" w:hAnsi="Times New Roman" w:cs="Times New Roman"/>
                <w:sz w:val="8"/>
                <w:szCs w:val="8"/>
                <w:lang w:eastAsia="ru-RU"/>
              </w:rPr>
              <w:lastRenderedPageBreak/>
              <w:t>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Бланк письма заместителя руководителя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Бланк заявления о неполучении социального вычета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Реестр к 3-НДФЛ Продажа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4D67AA">
              <w:rPr>
                <w:rFonts w:ascii="Times New Roman" w:eastAsia="Times New Roman" w:hAnsi="Times New Roman" w:cs="Times New Roman"/>
                <w:sz w:val="8"/>
                <w:szCs w:val="8"/>
                <w:lang w:eastAsia="ru-RU"/>
              </w:rPr>
              <w:lastRenderedPageBreak/>
              <w:t>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Журнал входящей корреспонденции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Бланк заявления форма №1А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Состоит из 2-х листов формата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Состоит из 3х листов формата А4 Бумага офсетная </w:t>
            </w:r>
            <w:r w:rsidRPr="004D67AA">
              <w:rPr>
                <w:rFonts w:ascii="Times New Roman" w:eastAsia="Times New Roman" w:hAnsi="Times New Roman" w:cs="Times New Roman"/>
                <w:sz w:val="8"/>
                <w:szCs w:val="8"/>
                <w:lang w:eastAsia="ru-RU"/>
              </w:rPr>
              <w:lastRenderedPageBreak/>
              <w:t xml:space="preserve">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Бланк личной карточки формы Т2</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А3 Картон не мелованный белый плотностью не менее 200 г/м2 белизна не менее 146% CIE Поверхность гладкая. Печать черно-белая с 2-х сторон.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Журнал учета выдачи гербовых бланков</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Бланк протокола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w:t>
            </w:r>
            <w:r w:rsidRPr="004D67AA">
              <w:rPr>
                <w:rFonts w:ascii="Times New Roman" w:eastAsia="Times New Roman" w:hAnsi="Times New Roman" w:cs="Times New Roman"/>
                <w:sz w:val="8"/>
                <w:szCs w:val="8"/>
                <w:lang w:eastAsia="ru-RU"/>
              </w:rPr>
              <w:lastRenderedPageBreak/>
              <w:t xml:space="preserve">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Журнал входящей корреспонденции ДСП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191623401078162340100100350012740244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4D67AA">
              <w:rPr>
                <w:rFonts w:ascii="Times New Roman" w:eastAsia="Times New Roman" w:hAnsi="Times New Roman" w:cs="Times New Roman"/>
                <w:sz w:val="8"/>
                <w:szCs w:val="8"/>
                <w:lang w:eastAsia="ru-RU"/>
              </w:rPr>
              <w:lastRenderedPageBreak/>
              <w:t>оказания услуг): поставка товара в течении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3156.51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w:t>
            </w:r>
            <w:r w:rsidRPr="004D67AA">
              <w:rPr>
                <w:rFonts w:ascii="Times New Roman" w:eastAsia="Times New Roman" w:hAnsi="Times New Roman" w:cs="Times New Roman"/>
                <w:sz w:val="8"/>
                <w:szCs w:val="8"/>
                <w:lang w:eastAsia="ru-RU"/>
              </w:rPr>
              <w:lastRenderedPageBreak/>
              <w:t>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Лампа накаливания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 лампы грушевидная Мощность 60 Вт Световой поток не менее 900 Лм Тип изделия Лампа накаливания Тип цоколя E27 Напряжение 36 В Тип лампы накаливания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Лампа люминесцентная 18 Вт</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Длина 590 мм Мощность 18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Лампа люминесцентная 58 Вт</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Длина 1500 мм Мощность 58 Вт Напряжение 210-240 В Форма колбы Трубчатая Тип цоколя G13 Тип изделия Лампа </w:t>
            </w:r>
            <w:r w:rsidRPr="004D67AA">
              <w:rPr>
                <w:rFonts w:ascii="Times New Roman" w:eastAsia="Times New Roman" w:hAnsi="Times New Roman" w:cs="Times New Roman"/>
                <w:sz w:val="8"/>
                <w:szCs w:val="8"/>
                <w:lang w:eastAsia="ru-RU"/>
              </w:rPr>
              <w:lastRenderedPageBreak/>
              <w:t xml:space="preserve">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Лампа люминесцентная 36 Вт</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Длина 1200 мм Мощность 36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Лампа светодиодная Е14</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Цоколь E14 Напряжение 210-240 В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Лампа светодиодная Е27</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Цоколь E27 Напряжение 210-240 В Мощность не менее 20 Вт Цветовая температура не менее 4000 К, но не более 4500 К. Световой поток не менее 1800 Лм Цвет свечения белый Форма лампы </w:t>
            </w:r>
            <w:r w:rsidRPr="004D67AA">
              <w:rPr>
                <w:rFonts w:ascii="Times New Roman" w:eastAsia="Times New Roman" w:hAnsi="Times New Roman" w:cs="Times New Roman"/>
                <w:sz w:val="8"/>
                <w:szCs w:val="8"/>
                <w:lang w:eastAsia="ru-RU"/>
              </w:rPr>
              <w:lastRenderedPageBreak/>
              <w:t xml:space="preserve">грушевидная Срок службы не менее 50000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Стартер для трубчатых люминесцентных ламп 36 Вт</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Мощность в диапазоне 4-65 Вт, подключение одиночное, напряжение 220-240В, частота сети не менее 50-60 Гц, класс энергоэффективности не ниже А,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Стартер для трубчатых люминесцентных ламп 18 Вт</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Мощность в диапазоне 4-22 Вт, подключение: последовательное, напряжение 220-240В, частота сети не менее 50-60 Гц, класс энергоэффективности не ниже А,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191623401078162340100100360013700244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г.Рязань, проезд Завражноа,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с даты заключения контракта, конечный срок оказания услуг: 31.12.019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6000.00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Выполнение </w:t>
            </w:r>
            <w:r w:rsidRPr="004D67AA">
              <w:rPr>
                <w:rFonts w:ascii="Times New Roman" w:eastAsia="Times New Roman" w:hAnsi="Times New Roman" w:cs="Times New Roman"/>
                <w:sz w:val="8"/>
                <w:szCs w:val="8"/>
                <w:lang w:eastAsia="ru-RU"/>
              </w:rPr>
              <w:lastRenderedPageBreak/>
              <w:t>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г.Рязань, проезд Завражнова, д.9</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 Рязань, проезд Завражнова,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Условная </w:t>
            </w:r>
            <w:r w:rsidRPr="004D67AA">
              <w:rPr>
                <w:rFonts w:ascii="Times New Roman" w:eastAsia="Times New Roman" w:hAnsi="Times New Roman" w:cs="Times New Roman"/>
                <w:sz w:val="8"/>
                <w:szCs w:val="8"/>
                <w:lang w:eastAsia="ru-RU"/>
              </w:rPr>
              <w:lastRenderedPageBreak/>
              <w:t>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74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191623401078162340100100370010000244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календарных дней с даты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21262.91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Средства для дезодорирования и ароматизации воздуха в помещениях</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Вид товара;  значение характеристики: Освежитель воздуха,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Форма выпуска;  значение характеристики: Аэрозоль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Соль техническая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Функциональные, технические, </w:t>
            </w:r>
            <w:r w:rsidRPr="004D67AA">
              <w:rPr>
                <w:rFonts w:ascii="Times New Roman" w:eastAsia="Times New Roman" w:hAnsi="Times New Roman" w:cs="Times New Roman"/>
                <w:sz w:val="8"/>
                <w:szCs w:val="8"/>
                <w:lang w:eastAsia="ru-RU"/>
              </w:rPr>
              <w:lastRenderedPageBreak/>
              <w:t>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Противогололёдный материал для обработки дорог и тротуаров в зимний период. В упаковке не менее 25 кг.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Полотно техническое холстопрошивное</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гр/кв.м.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Губка для посуды</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Салфетки для оргтехники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Вид упаковки – туба Количество не менее 100 шт. в тубе. Размер салфетки – не менее 13 х 18 см Плотность материала – не менее 20г/м2 Состав: нетканый материал на вискозной основе, пропитывающий раствор (содержит антистатик)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Салфетки из микрофибры</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Насадка для швабры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Материал: матерчатая микрофибра,с поперечной нитью. Форма – «юбка», нерезаная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Салфетка вискозная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Шпагат</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Шпагат джуговый, плотность не менее 1200 текс, толщина не менее 1.5 мм, разрывная нагрузка не менее 15 кгс , в бобине не менее 800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Перчатки ПВХ</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Мыло туалетное</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Кусковое, вес не менее 100гр. отдушка: нейтральная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Шампунь для бесконтактной мойки автомобилей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Педназначен для эффективного очищения автомобилей от </w:t>
            </w:r>
            <w:r w:rsidRPr="004D67AA">
              <w:rPr>
                <w:rFonts w:ascii="Times New Roman" w:eastAsia="Times New Roman" w:hAnsi="Times New Roman" w:cs="Times New Roman"/>
                <w:sz w:val="8"/>
                <w:szCs w:val="8"/>
                <w:lang w:eastAsia="ru-RU"/>
              </w:rPr>
              <w:lastRenderedPageBreak/>
              <w:t>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Мыло туалетное жидкое с дозатором</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с дозатором, объем не менее 500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Средство для мытья стекол и зеркал</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Чистящее средство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Объем не менее 480гр. Форма выпуска - порошок Устраняет застарелые жировые пятна, известковый налет, ржавчину. Подходит для сантехники, стен.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Мыло туалетное жидкое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Косметическое гипоаллергенное жидкое мыло. Объем канистры не менее 5л.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Моющее средство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Чистящее средство для туалета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анионные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Незамерзающая жидкость для омывания стекол</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Незамерзающая жидкость для омывания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w:t>
            </w:r>
            <w:r w:rsidRPr="004D67AA">
              <w:rPr>
                <w:rFonts w:ascii="Times New Roman" w:eastAsia="Times New Roman" w:hAnsi="Times New Roman" w:cs="Times New Roman"/>
                <w:sz w:val="8"/>
                <w:szCs w:val="8"/>
                <w:lang w:eastAsia="ru-RU"/>
              </w:rPr>
              <w:lastRenderedPageBreak/>
              <w:t>обрабатываемой поверхности снега, инея, льда и иных видов льдообразования в холодное время года. - температура начала кристаллизации не выше минус 30</w:t>
            </w:r>
            <w:r w:rsidRPr="004D67AA">
              <w:rPr>
                <w:rFonts w:ascii="Times New Roman" w:eastAsia="Times New Roman" w:hAnsi="Times New Roman" w:cs="Times New Roman"/>
                <w:sz w:val="8"/>
                <w:szCs w:val="8"/>
                <w:lang w:eastAsia="ru-RU"/>
              </w:rPr>
              <w:sym w:font="Symbol" w:char="F0B0"/>
            </w:r>
            <w:r w:rsidRPr="004D67AA">
              <w:rPr>
                <w:rFonts w:ascii="Times New Roman" w:eastAsia="Times New Roman" w:hAnsi="Times New Roman" w:cs="Times New Roman"/>
                <w:sz w:val="8"/>
                <w:szCs w:val="8"/>
                <w:lang w:eastAsia="ru-RU"/>
              </w:rPr>
              <w:t>С - чистящая способность не менее 85%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Перчатки резиновые хозяйственные</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европодвесом. В упаковке не менее 2 шт. Размер L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Ведро с отжимом</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Батарейка АА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Типоразмер элемента питания AA LR6 (пальчиковые) Напряжение 1.5 В Емкость не менее 2500 мач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Батарейка ААА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Типоразмер элемента питания AAA LR03 (мизинчиковые) Напряжение 1.5 В Емкость не менее 1150 мач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Сетевой фильтр</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w:t>
            </w:r>
            <w:r w:rsidRPr="004D67AA">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Количество выходных розеток – не менее 5 розеток евростандарта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Ерш для унитаза с подставкой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Изготовлен из пластика. Размер — не менее 13×13×35 см. Габариты ерша (отдельно) — не менее 8×8×36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191623401078162340100100370020000244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22831.64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Мешок полипропиленовый тканный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Бумага туалетная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Полотенце бумажное</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Салфетки бумажные</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Мешки для мусора 180 литров</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Мешки для мусора 120 литров</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Функциональные, технические, качественные, </w:t>
            </w:r>
            <w:r w:rsidRPr="004D67AA">
              <w:rPr>
                <w:rFonts w:ascii="Times New Roman" w:eastAsia="Times New Roman" w:hAnsi="Times New Roman" w:cs="Times New Roman"/>
                <w:sz w:val="8"/>
                <w:szCs w:val="8"/>
                <w:lang w:eastAsia="ru-RU"/>
              </w:rPr>
              <w:lastRenderedPageBreak/>
              <w:t>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Мешки для мусора 30 литров</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Мешки для мусора 60 литров</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Совок</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Корзина для бумаг</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Сетчатая корзина для </w:t>
            </w:r>
            <w:r w:rsidRPr="004D67AA">
              <w:rPr>
                <w:rFonts w:ascii="Times New Roman" w:eastAsia="Times New Roman" w:hAnsi="Times New Roman" w:cs="Times New Roman"/>
                <w:sz w:val="8"/>
                <w:szCs w:val="8"/>
                <w:lang w:eastAsia="ru-RU"/>
              </w:rPr>
              <w:lastRenderedPageBreak/>
              <w:t xml:space="preserve">бумаг. Форма: круглая. Объем: не менее 9 литров, но не более 12л. Диаметр/ширина, см: не менее 25. Высота, см: не менее 27. Материал изделия: пластик. Перфорированный корпус: да. Наличие ручек: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Лопата снеговая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Материал - алюминиевая, с черенком, размеры не менее 430*370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Метла-щетка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Веник</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Прошит синтетической нитью.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Щетка для пола с рукояткой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Швабра с насадкой "юбка"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Функциональные, технические, </w:t>
            </w:r>
            <w:r w:rsidRPr="004D67AA">
              <w:rPr>
                <w:rFonts w:ascii="Times New Roman" w:eastAsia="Times New Roman" w:hAnsi="Times New Roman" w:cs="Times New Roman"/>
                <w:sz w:val="8"/>
                <w:szCs w:val="8"/>
                <w:lang w:eastAsia="ru-RU"/>
              </w:rPr>
              <w:lastRenderedPageBreak/>
              <w:t>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микрофибра,с поперечной нитью. Форма – «юбка», нерезаная Возможность применения с бытовой химией.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76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191623401078162340100100380010000244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18304.52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91522.61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Блоки для записей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цвет;  значение характеристики: белый,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Плотность ;  значение характеристики: не менее 80 г/м2,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Тип;  значение характеристики: Без клейкого края ,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Фигурные;  значение характеристики: Нет ,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Количество цветов;  значение характеристики: 1,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lastRenderedPageBreak/>
              <w:br/>
              <w:t>В боксе;  значение характеристики: Нет,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Количество листов в блоке;  значение характеристики: ≥ 1000 ; единица измерения характеристики: Штука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Папка пластиковая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плотность;  значение характеристики: не менее 700 мкм,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Ширина корешка, min;  значение характеристики: ≥ 15 ; единица измерения 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Механизм;  значение характеристики: Зажим,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Тип;  значение характеристики: Папка-регистратор,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Формат;  значение характеристики: A4,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Ширина корешка, max;  значение характеристики: ≤ 20 ; единица измерения 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Папка пластиковая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Плотность;  значение характеристики: </w:t>
            </w:r>
            <w:r w:rsidRPr="004D67AA">
              <w:rPr>
                <w:rFonts w:ascii="Times New Roman" w:eastAsia="Times New Roman" w:hAnsi="Times New Roman" w:cs="Times New Roman"/>
                <w:sz w:val="8"/>
                <w:szCs w:val="8"/>
                <w:lang w:eastAsia="ru-RU"/>
              </w:rPr>
              <w:lastRenderedPageBreak/>
              <w:t>Не менее 180 мкм,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Тип;  значение характеристики: Папка-конверт,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Формат;  значение характеристики: A4,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Способ фиксации;  значение характеристики: Кнопка,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Ролик для факса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внутренний диаметр втулки;  значение характеристики: 12 мм,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ширина ролика;  значение характеристики: 210 мм,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Длина намотки;  значение характеристики: ≥ 27  и  ≤ 30 ; единица измерения характеристики: 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Наличие сигнальной полосы;  значение характеристики: Да,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Ручка канцелярская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Ручка автоматическая;  значение характеристики: Нет,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Возможность замены пишущего </w:t>
            </w:r>
            <w:r w:rsidRPr="004D67AA">
              <w:rPr>
                <w:rFonts w:ascii="Times New Roman" w:eastAsia="Times New Roman" w:hAnsi="Times New Roman" w:cs="Times New Roman"/>
                <w:sz w:val="8"/>
                <w:szCs w:val="8"/>
                <w:lang w:eastAsia="ru-RU"/>
              </w:rPr>
              <w:lastRenderedPageBreak/>
              <w:t>стержня;  значение характеристики: Да,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Цвет чернил;  значение характеристики: Синий,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Количество цветов;  значение характеристики: 1,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Вид;  значение характеристики: Шариковая,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Папка картонная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Механизм;  значение характеристики: Арочный,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Тип;  значение характеристики: Папка-регистратор,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Ширина корешка, max;  значение характеристики: ≤ 80 ; единица измерения 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Формат;  значение характеристики: A4,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Ширина корешка, min;  значение характеристики: ≥ 75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Папка пластиковая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Плотность;  значение характеристики: Не менее 180 мкм,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Формат;  значение характеристики: A4,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Тип;  значение характеристики: Папка-уголок,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w:t>
            </w:r>
            <w:r w:rsidRPr="004D67AA">
              <w:rPr>
                <w:rFonts w:ascii="Times New Roman" w:eastAsia="Times New Roman" w:hAnsi="Times New Roman" w:cs="Times New Roman"/>
                <w:sz w:val="8"/>
                <w:szCs w:val="8"/>
                <w:lang w:eastAsia="ru-RU"/>
              </w:rPr>
              <w:lastRenderedPageBreak/>
              <w:t>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Папка пластиковая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Плотность;  значение характеристики: не менее 130 мкм,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Формат;  значение характеристики: A4,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Ширина корешка, min;  значение характеристики: ≥ 15 ; единица измерения 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Тип;  значение характеристики: Папка-скоросшиватель,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Ширина корешка, max;  значение характеристики: ≤ 20 ; единица измерения 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Файл-вкладыш</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Формат;  значение характеристики: А4,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Плотность, мкм;  значение характеристики: ≥ 35  и  &lt; 45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Вид;  значение характеристики: </w:t>
            </w:r>
            <w:r w:rsidRPr="004D67AA">
              <w:rPr>
                <w:rFonts w:ascii="Times New Roman" w:eastAsia="Times New Roman" w:hAnsi="Times New Roman" w:cs="Times New Roman"/>
                <w:sz w:val="8"/>
                <w:szCs w:val="8"/>
                <w:lang w:eastAsia="ru-RU"/>
              </w:rPr>
              <w:lastRenderedPageBreak/>
              <w:t>Глянцевый,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Ручка канцелярская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Липкий слой на основании подставки;  значение характеристики: Наличие,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Ручка автоматическая;  значение характеристики: Нет,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Цвет чернил;  значение характеристики: Синий,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Вид;  значение характеристики: Шариковая,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Количество цветов;  значение характеристики: 1,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Ножницы канцелярские</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Длина, min;  значение характеристики: ≥ 190 ; единица измерения 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Тип лезвия;  значение </w:t>
            </w:r>
            <w:r w:rsidRPr="004D67AA">
              <w:rPr>
                <w:rFonts w:ascii="Times New Roman" w:eastAsia="Times New Roman" w:hAnsi="Times New Roman" w:cs="Times New Roman"/>
                <w:sz w:val="8"/>
                <w:szCs w:val="8"/>
                <w:lang w:eastAsia="ru-RU"/>
              </w:rPr>
              <w:lastRenderedPageBreak/>
              <w:t>характеристики: Тупоконечное,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Вид лезвия;  значение характеристики: Прямое,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Длина, max;  значение характеристики: ≤ 210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Ручка канцелярская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Ручка автоматическая;  значение характеристики: Нет,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Цвет чернил;  значение характеристики: Черный,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Вид;  значение характеристики: Гелевая,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Нож канцелярский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Линейка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Шкала измерения;  значение характеристики: Сантиметровая ,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Материал;  значение характеристики: Пластик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Клейкие закладки пластиковые</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размер закладки;  значение характеристики: 45 мм * 12 мм,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Количество листов в упаковке, не менее;  значение характеристики: 100 ; единица измерения характеристики: Штука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Ручка канцелярская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Вид;  значение характеристики: Гелевая,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Цвет чернил;  значение характеристики: Синий,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Ручка автоматическая;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Блоки для записей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Количество листов в блоке;  значение характеристики: ≥ 100 ; единица измерения характеристики: Штука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lastRenderedPageBreak/>
              <w:t>Длина;  значение характеристики: &gt; 70  и  ≤ 80 ; единица измерения 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Количество цветов;  значение характеристики: 1,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Тип;  значение характеристики: С клейким краем ,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Фигурные;  значение характеристики: Нет ,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Карандаш чернографитный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Наличие ластика;  значение характеристики: Нет ,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Тип карандаша;  значение характеристики: ТМ (твердомягкий),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Наличие заточенного стержня;  значение характеристики: Да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Бумага форматная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Масса бумаги площадью 1м2 , г;  значение характеристики: ≤ 80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Формат ;  значение характеристики: A3 ,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Марка бумаги, не ниже;  значение характеристики: B ,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Цветность;  значение </w:t>
            </w:r>
            <w:r w:rsidRPr="004D67AA">
              <w:rPr>
                <w:rFonts w:ascii="Times New Roman" w:eastAsia="Times New Roman" w:hAnsi="Times New Roman" w:cs="Times New Roman"/>
                <w:sz w:val="8"/>
                <w:szCs w:val="8"/>
                <w:lang w:eastAsia="ru-RU"/>
              </w:rPr>
              <w:lastRenderedPageBreak/>
              <w:t>характеристики: Белая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Клей канцелярский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вид клея;  значение характеристики: силикатный,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Объем, min;  значение характеристики: ≥ 100 ; единица измерения характеристики: Кубический сантиметр;^миллилитр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Объем, max;  значение характеристики: ≤ 150 ; единица измерения характеристики: Кубический сантиметр;^миллилитр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Тип ;  значение характеристики: Жидкий ,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Конверт почтовый е65, с правым окном</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Немаркированный, размер 110х220 мм, без подсказа, с правым окном, отрывная лента, внутренняя запечатка,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Пакет почтовый В4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lastRenderedPageBreak/>
              <w:br/>
              <w:t>Немаркированный, размер 162х229 мм, внутренняя запечатка,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Пакет почтовый полиэтиленовый 280х380</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«Куда-Кому», снабжен отрывной клейкой лентой. Размер 280х380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Конверт почтовый С5, с подсказом, без окна, отрывная лента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Немаркированный, размер 162х229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Конверт почтовый С4, с подсказом, без окна, отрывная лента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Немаркированный, размер 229х324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Папка бумажная с завязками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Формат А4 с завязками. Изготовлена из мелованного картона белого цвета, плотность не менее 380 г/кв.м, на лицевой стороне есть поля для подписывания. Внутри оснащена тремя клапанами, благодаря которым документы не выпадают. Вместимость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Скоросшиватели бумажные "Дело"</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Формат А4, плотность картона не менее 440 г/м², мелованный картон, пробитый, механизм из жести, длина усиков не менее 45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Папка обложка Дело без скоросшивателя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Формат А4, мелованный картон, плотность материала не менее 380 г/кв.м. Без скоросшивателя и завязок. На лицевой стороне есть поля для подписывания. Вместимость —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Блокнот на спирали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Тетрадь общая 48 листов</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Тип – в клетку, формат А5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Клей-карандаш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Для склеивания бумаги; без запаха; без растворителей; вес: не менее 20 гр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Клей ПВА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Жидкий, съемный колпачок, вид </w:t>
            </w:r>
            <w:r w:rsidRPr="004D67AA">
              <w:rPr>
                <w:rFonts w:ascii="Times New Roman" w:eastAsia="Times New Roman" w:hAnsi="Times New Roman" w:cs="Times New Roman"/>
                <w:sz w:val="8"/>
                <w:szCs w:val="8"/>
                <w:lang w:eastAsia="ru-RU"/>
              </w:rPr>
              <w:lastRenderedPageBreak/>
              <w:t>наконечника: универсальный дозатор, масса нетто не менее 125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Пластилин пломбировочный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Нить для прошивки документов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Точилка для карандашей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Резинка универсальная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г/упак.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Кнопки гвоздики канцелярские</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Никелированные с цветными головками. Диаметр - не менее 10 мм, длина острия - не менее 7 мм. Не менее 50 штук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Степлер №10</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lastRenderedPageBreak/>
              <w:br/>
              <w:t xml:space="preserve">Сшивает не менее 10 листов, скобы № 10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Шило канцелярское</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Антистеплер</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Корпус – металл и пластик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Клейкая лента скотч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Подушка увлажняющая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Гелевая подушка для смачивания пальцев, вес не менее 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Ластик</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Дырокол</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На 2 отверстия, </w:t>
            </w:r>
            <w:r w:rsidRPr="004D67AA">
              <w:rPr>
                <w:rFonts w:ascii="Times New Roman" w:eastAsia="Times New Roman" w:hAnsi="Times New Roman" w:cs="Times New Roman"/>
                <w:sz w:val="8"/>
                <w:szCs w:val="8"/>
                <w:lang w:eastAsia="ru-RU"/>
              </w:rPr>
              <w:lastRenderedPageBreak/>
              <w:t>наличие линейки деления на форматы, корпус - металл и пластик, не менее 20 листов пробиваемой бумаги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Штемпельная краска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Лоток для бумаг вертикальный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Прозрачный, полистирол, ширина не менее 85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Подставка для пишущих пренадлежностей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Степлер №24/6</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Лоток для бумаг горизонтальный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Скрепочница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Магнитная, вертикальная, прозрачный </w:t>
            </w:r>
            <w:r w:rsidRPr="004D67AA">
              <w:rPr>
                <w:rFonts w:ascii="Times New Roman" w:eastAsia="Times New Roman" w:hAnsi="Times New Roman" w:cs="Times New Roman"/>
                <w:sz w:val="8"/>
                <w:szCs w:val="8"/>
                <w:lang w:eastAsia="ru-RU"/>
              </w:rPr>
              <w:lastRenderedPageBreak/>
              <w:t>пластик, круглая, 2 отделения, крышка с магнитом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Набор текстовыделителей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Маркер перманентный черный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Корректирующая жидкость</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191623401078162340100100380020000244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17993.07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Зажим для бумаг</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lastRenderedPageBreak/>
              <w:br/>
              <w:t>количество зажимов в одной упаковке;  значение характеристики: не менее 12 штук,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Количество скрепляемых листов, max;  значение характеристики: ≤ 240 ; единица измерения характеристики: Штука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Цвет;  значение характеристики: Черный,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Количество скрепляемых листов, min;  значение характеристики: ≥ 240 ; единица измерения характеристики: Штука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Скрепки металлические</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Длина, max;  значение характеристики: ≤ 50 ; единица измерения 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Длина, min;  значение характеристики: ≥ 45 ; единица измерения 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Скобы для степлера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Размер скоб;  значение характеристики: №10,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Количество в упаковке, min;  значение характеристики: ≥ 1000 ; единица измерения </w:t>
            </w:r>
            <w:r w:rsidRPr="004D67AA">
              <w:rPr>
                <w:rFonts w:ascii="Times New Roman" w:eastAsia="Times New Roman" w:hAnsi="Times New Roman" w:cs="Times New Roman"/>
                <w:sz w:val="8"/>
                <w:szCs w:val="8"/>
                <w:lang w:eastAsia="ru-RU"/>
              </w:rPr>
              <w:lastRenderedPageBreak/>
              <w:t>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Зажим для бумаг</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Количество скрепляемых листов, min;  значение характеристики: ≥ 100 ; единица измерения характеристики: Штука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Цвет;  значение характеристики: Черный,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Количество скрепляемых листов, max;  значение характеристики: ≤ 100 ; единица измерения характеристики: Штука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Скрепки металлические</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Длина, min;  значение характеристики: ≥ 26 ; единица измерения 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Длина, max;  значение характеристики: ≤ 30 ; единица измерения 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Скобы для степлера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w:t>
            </w:r>
            <w:r w:rsidRPr="004D67AA">
              <w:rPr>
                <w:rFonts w:ascii="Times New Roman" w:eastAsia="Times New Roman" w:hAnsi="Times New Roman" w:cs="Times New Roman"/>
                <w:sz w:val="8"/>
                <w:szCs w:val="8"/>
                <w:lang w:eastAsia="ru-RU"/>
              </w:rPr>
              <w:lastRenderedPageBreak/>
              <w:t>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Размер скоб;  значение характеристики: №23/8,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Количество в упаковке, min;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Скобы для степлера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Размер скоб;  значение характеристики: №24/6,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Количество в упаковке, min;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Короб архивный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Складной, формат А4, выполнен из плотного картона с покрытием из бумвинила, плотностью не менее 220 г/м2, разборный с завязками, корешок не менее 75мм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191623401078162340100100390018110244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с даты заключения контракта, конечный срок оказания услуг - 31 </w:t>
            </w:r>
            <w:r w:rsidRPr="004D67AA">
              <w:rPr>
                <w:rFonts w:ascii="Times New Roman" w:eastAsia="Times New Roman" w:hAnsi="Times New Roman" w:cs="Times New Roman"/>
                <w:sz w:val="8"/>
                <w:szCs w:val="8"/>
                <w:lang w:eastAsia="ru-RU"/>
              </w:rPr>
              <w:lastRenderedPageBreak/>
              <w:t>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31891.80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191623401078162340100100400011712244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термолент, термотрансферных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7531.78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Термолента 80х120х26</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термоактивным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гр/м2, термослой наружу.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Термотрансферная этикетка для аппарата Zebra TLP2824 Plus</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Самоклеющаяся этикетка, с обратной стороны </w:t>
            </w:r>
            <w:r w:rsidRPr="004D67AA">
              <w:rPr>
                <w:rFonts w:ascii="Times New Roman" w:eastAsia="Times New Roman" w:hAnsi="Times New Roman" w:cs="Times New Roman"/>
                <w:sz w:val="8"/>
                <w:szCs w:val="8"/>
                <w:lang w:eastAsia="ru-RU"/>
              </w:rPr>
              <w:lastRenderedPageBreak/>
              <w:t>которой находится невысыхающий клеевой слой. Без нанесения печати. тип поверхности: полуглянец, технология печати: термоперенос с риббона. Количество этикетов в рулоне не менее 900 штук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Термотрансферная лента для аппарата Zebra TLP824 Plus</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Термотрансферная лента для на основе полиэстерной пленки с красящим слоем. Тим: WAX/RESIN (воск/смола). Направление печати: OUT Длина ленты не менее 74 метра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Термолента 80х150х18</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гр/м2, Термослой наружу.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191623401078162340100100410012823244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Поставка картриджей чернильных для франкировальной машины PostBase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w:t>
            </w:r>
            <w:r w:rsidRPr="004D67AA">
              <w:rPr>
                <w:rFonts w:ascii="Times New Roman" w:eastAsia="Times New Roman" w:hAnsi="Times New Roman" w:cs="Times New Roman"/>
                <w:sz w:val="8"/>
                <w:szCs w:val="8"/>
                <w:lang w:eastAsia="ru-RU"/>
              </w:rPr>
              <w:lastRenderedPageBreak/>
              <w:t>товара в течении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w:t>
            </w:r>
            <w:r w:rsidRPr="004D67AA">
              <w:rPr>
                <w:rFonts w:ascii="Times New Roman" w:eastAsia="Times New Roman" w:hAnsi="Times New Roman" w:cs="Times New Roman"/>
                <w:sz w:val="8"/>
                <w:szCs w:val="8"/>
                <w:lang w:eastAsia="ru-RU"/>
              </w:rPr>
              <w:lastRenderedPageBreak/>
              <w:t>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PostBase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191623401078162340100100420014520244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8715.00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191623401078162340100100430012620242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w:t>
            </w:r>
            <w:r w:rsidRPr="004D67AA">
              <w:rPr>
                <w:rFonts w:ascii="Times New Roman" w:eastAsia="Times New Roman" w:hAnsi="Times New Roman" w:cs="Times New Roman"/>
                <w:sz w:val="8"/>
                <w:szCs w:val="8"/>
                <w:lang w:eastAsia="ru-RU"/>
              </w:rPr>
              <w:lastRenderedPageBreak/>
              <w:t>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4313.04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Постановление Правительства РФ от 26.09.2016 N 968, Установлены ограничения и условия допуска товаров в соответствии с Постановлением </w:t>
            </w:r>
            <w:r w:rsidRPr="004D67AA">
              <w:rPr>
                <w:rFonts w:ascii="Times New Roman" w:eastAsia="Times New Roman" w:hAnsi="Times New Roman" w:cs="Times New Roman"/>
                <w:sz w:val="8"/>
                <w:szCs w:val="8"/>
                <w:lang w:eastAsia="ru-RU"/>
              </w:rPr>
              <w:lastRenderedPageBreak/>
              <w:t>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Федерации экономии, полученной при осуществлении </w:t>
            </w:r>
            <w:r w:rsidRPr="004D67AA">
              <w:rPr>
                <w:rFonts w:ascii="Times New Roman" w:eastAsia="Times New Roman" w:hAnsi="Times New Roman" w:cs="Times New Roman"/>
                <w:sz w:val="8"/>
                <w:szCs w:val="8"/>
                <w:lang w:eastAsia="ru-RU"/>
              </w:rPr>
              <w:lastRenderedPageBreak/>
              <w:t>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Мышь компьютерная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Клавиатура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Память для рабочей станции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Разветвитель RG-45 кат. 5е</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4D67AA">
              <w:rPr>
                <w:rFonts w:ascii="Times New Roman" w:eastAsia="Times New Roman" w:hAnsi="Times New Roman" w:cs="Times New Roman"/>
                <w:sz w:val="8"/>
                <w:szCs w:val="8"/>
                <w:lang w:eastAsia="ru-RU"/>
              </w:rPr>
              <w:lastRenderedPageBreak/>
              <w:t>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Разветвители применяются парами как временное решение для организации 2 подключений Ethernet 100 Мбит/сек по одному 4-парному кабелю категории не ниже 5е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Витая пара кат. 5e</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Одножильный (Solid)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мм2 Количество пар 4 Длина кабеля не менее 305 метров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Кабель телефонный ( 4-х жильный)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Аккумулятор для источника бесперебойного питания, емкость 7 А∙ч, 12 В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Емкость - 7 А∙ч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Коннектор 4P4C-1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4D67AA">
              <w:rPr>
                <w:rFonts w:ascii="Times New Roman" w:eastAsia="Times New Roman" w:hAnsi="Times New Roman" w:cs="Times New Roman"/>
                <w:sz w:val="8"/>
                <w:szCs w:val="8"/>
                <w:lang w:eastAsia="ru-RU"/>
              </w:rPr>
              <w:lastRenderedPageBreak/>
              <w:t>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Разветвитель для телефонной розетки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Порты 1AM - 3 AF Разветвитель предназначен для подключения трех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Аккумулятор для источника бесперебойного питания, Емкость - 5 А∙ч, 12 В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Емкость - 5 А∙ч Напряжение - 12 В Ширина- 70 мм Высота - 101 мм Длина - 90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Неуправляемый коммутатор</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Link/ACT, Power Варианты крепления крепление к стене Питание от электросети Блок питания внешний, в комплекте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Разветвитель для телефонной розетки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Порты 1AM - 2 AF Разветвитель предназначен для подключения двух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Аккумулятор для источника бесперебойного питания, Емкость - 9 А∙ч, 12 В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w:t>
            </w:r>
            <w:r w:rsidRPr="004D67AA">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Емкость - 9 А∙ч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Коннектор RJ-45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Коннектор обжимной для "витой пары" UTP (упаковка не менее 100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191623401078162340100100440011721244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11503.46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Короб архивный, ширина корешка 150 мм</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Материал - микрогофрокартон, цвет белый, высота не менее 320 мм, ширина 250 мм, ширина корешка 150 мм, вместимость до 1400 листов, наличие 2 х/б завязок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Короб архивный, ширина корешка 75 мм</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Материал - микрогофрокар</w:t>
            </w:r>
            <w:r w:rsidRPr="004D67AA">
              <w:rPr>
                <w:rFonts w:ascii="Times New Roman" w:eastAsia="Times New Roman" w:hAnsi="Times New Roman" w:cs="Times New Roman"/>
                <w:sz w:val="8"/>
                <w:szCs w:val="8"/>
                <w:lang w:eastAsia="ru-RU"/>
              </w:rPr>
              <w:lastRenderedPageBreak/>
              <w:t xml:space="preserve">тон, цвет белый, высота не менее 320 мм, ширина 250 мм, ширина корешка 75 мм, вместимость до 700 листов, наличие 2 х/б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84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191623401078162340100100450010000244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цифровых тахографов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течение 20 (Двадцати)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4943.75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Карта водителя с СКЗИ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Материал изготовления: поликарбонат Тип карты: контактная Форм-фактор: ID-1 (CR-80) Время безотказной работы: до 500 циклов записи/удаления Пластиковая карта с встроенным микрочипом, используемая для работы с цифровым тахографом с блоком СКЗИ, который установлен в автомобиле. Пластиковая карта должна иметь свой PIN-код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Датчик скорости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Номер детали: 2171-20302410 KITAS2+ Ford 4:1 63,2 мм U=1,2 мм. (либо эквивалент) Применяемость: Форд Транзит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Цифровой тахограф с СКЗИ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имп/км: 4000-25000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85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191623401078162340100100460011920244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40980.00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204900.00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Экологический класс;  значение характеристики: Не ниже К5,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Топливо дизельное </w:t>
            </w:r>
            <w:r w:rsidRPr="004D67AA">
              <w:rPr>
                <w:rFonts w:ascii="Times New Roman" w:eastAsia="Times New Roman" w:hAnsi="Times New Roman" w:cs="Times New Roman"/>
                <w:sz w:val="8"/>
                <w:szCs w:val="8"/>
                <w:lang w:eastAsia="ru-RU"/>
              </w:rPr>
              <w:lastRenderedPageBreak/>
              <w:t>межсезонное экологического класса не ниже К5 (розничная поставка)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Тип топлива дизельного;  значение характеристики: Межсезонное,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Сорт/класс топлива;  значение характеристики: Не ниже E,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Экологический класс;  значение характеристики: Не ниже К5,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Литр;^кубический </w:t>
            </w:r>
            <w:r w:rsidRPr="004D67AA">
              <w:rPr>
                <w:rFonts w:ascii="Times New Roman" w:eastAsia="Times New Roman" w:hAnsi="Times New Roman" w:cs="Times New Roman"/>
                <w:sz w:val="8"/>
                <w:szCs w:val="8"/>
                <w:lang w:eastAsia="ru-RU"/>
              </w:rPr>
              <w:lastRenderedPageBreak/>
              <w:t>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86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191623401078162340100100470017120244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 дата заключения контракта, конечный срок - в течение 30 (Тридцати)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7783.33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Функциональные, технические, качественные, </w:t>
            </w:r>
            <w:r w:rsidRPr="004D67AA">
              <w:rPr>
                <w:rFonts w:ascii="Times New Roman" w:eastAsia="Times New Roman" w:hAnsi="Times New Roman" w:cs="Times New Roman"/>
                <w:sz w:val="8"/>
                <w:szCs w:val="8"/>
                <w:lang w:eastAsia="ru-RU"/>
              </w:rPr>
              <w:lastRenderedPageBreak/>
              <w:t>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87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191623401078162340100100480013314244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Выполнение работ по допуску в постоянную эксплуатацию электроустановки напряжением 0,4 кВ по адресу: г.Рязань, ул.Свободы д.80А в соответствии с предписанием Ростехнадзора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 дата заключения контракта, конечный срок - в течение 60 календарных дней с даты заключения контракта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10750.00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Выполнение работ по допуску в постоянную эксплуатацию электроустановки напряжением 0,4 кВ по адресу: г.Рязань,ул.Свободы д.80А в соответствии с предписанием Ростехнадзора № 5-20-Т-729/1-2018</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191623401078162340100100490011723244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w:t>
            </w:r>
            <w:r w:rsidRPr="004D67AA">
              <w:rPr>
                <w:rFonts w:ascii="Times New Roman" w:eastAsia="Times New Roman" w:hAnsi="Times New Roman" w:cs="Times New Roman"/>
                <w:sz w:val="8"/>
                <w:szCs w:val="8"/>
                <w:lang w:eastAsia="ru-RU"/>
              </w:rPr>
              <w:lastRenderedPageBreak/>
              <w:t>х этапов) поставки товаров (выполнения работ, оказания услуг): поставка товара в течении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1800.00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Федерации экономии, полученной при осуществлении </w:t>
            </w:r>
            <w:r w:rsidRPr="004D67AA">
              <w:rPr>
                <w:rFonts w:ascii="Times New Roman" w:eastAsia="Times New Roman" w:hAnsi="Times New Roman" w:cs="Times New Roman"/>
                <w:sz w:val="8"/>
                <w:szCs w:val="8"/>
                <w:lang w:eastAsia="ru-RU"/>
              </w:rPr>
              <w:lastRenderedPageBreak/>
              <w:t>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Немаркированный, размер 162х229 мм, внутренняя запечатка,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191623401078162340100100500010000244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12591.33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Шина пневматическая для легкового автомобиля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Номинальная ширина профиля;  значение характеристики: </w:t>
            </w:r>
            <w:r w:rsidRPr="004D67AA">
              <w:rPr>
                <w:rFonts w:ascii="Times New Roman" w:eastAsia="Times New Roman" w:hAnsi="Times New Roman" w:cs="Times New Roman"/>
                <w:sz w:val="8"/>
                <w:szCs w:val="8"/>
                <w:lang w:eastAsia="ru-RU"/>
              </w:rPr>
              <w:lastRenderedPageBreak/>
              <w:t>205 ; единица измерения 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Способ герметизации шины;  значение характеристики: 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Шина пневматическая для легкового автомобиля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Шина пневматическая для легкового автомобиля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Номинальная ширина профиля;  значение характеристики: 255 ; единица измерения </w:t>
            </w:r>
            <w:r w:rsidRPr="004D67AA">
              <w:rPr>
                <w:rFonts w:ascii="Times New Roman" w:eastAsia="Times New Roman" w:hAnsi="Times New Roman" w:cs="Times New Roman"/>
                <w:sz w:val="8"/>
                <w:szCs w:val="8"/>
                <w:lang w:eastAsia="ru-RU"/>
              </w:rPr>
              <w:lastRenderedPageBreak/>
              <w:t>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50 ; единица измерения характеристики: Процент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Номинальный посадочный диаметр обода;  значение характеристики: 19 ; единица измерения характеристики: Дюйм (25,4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Шина пневматическая для легкового автомобиля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Шина пневматическая </w:t>
            </w:r>
            <w:r w:rsidRPr="004D67AA">
              <w:rPr>
                <w:rFonts w:ascii="Times New Roman" w:eastAsia="Times New Roman" w:hAnsi="Times New Roman" w:cs="Times New Roman"/>
                <w:sz w:val="8"/>
                <w:szCs w:val="8"/>
                <w:lang w:eastAsia="ru-RU"/>
              </w:rPr>
              <w:lastRenderedPageBreak/>
              <w:t>для легкового автомобиля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65 ; единица измерения характеристики: Процент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Шина пневматическая для легкового автомобиля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Номинальная ширина профиля;  значение характеристики: 215 ; единица измерения 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lastRenderedPageBreak/>
              <w:br/>
              <w:t>Номинальный посадочный диаметр обода;  значение характеристики: 16 ; единица измерения характеристики: Дюйм (25,4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Шина пневматическая для автобусов малой вместимости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Применение Газель Next,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w:t>
            </w:r>
            <w:r w:rsidRPr="004D67AA">
              <w:rPr>
                <w:rFonts w:ascii="Times New Roman" w:eastAsia="Times New Roman" w:hAnsi="Times New Roman" w:cs="Times New Roman"/>
                <w:sz w:val="8"/>
                <w:szCs w:val="8"/>
                <w:lang w:eastAsia="ru-RU"/>
              </w:rPr>
              <w:lastRenderedPageBreak/>
              <w:t xml:space="preserve">шины - бескамерная Индекс нагрузки не менее - 102 Индекс скорости не ниже –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Автомобильный колесный диск</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Типоразмер - 6,5Jх16 Вылет диска (ET) – 50мм Разболтовка (PCD) – 5х112 Посадочный диаметр под ступицу (DIA) – 57.1мм Тип диска - литой Цвет – серебристый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191623401078162340100100510013230244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течении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2053.35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Сетевой фильтр</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Количество выходных розеток – не менее 5 розеток евростандарта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191623401078162340100100520012825244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4D67AA">
              <w:rPr>
                <w:rFonts w:ascii="Times New Roman" w:eastAsia="Times New Roman" w:hAnsi="Times New Roman" w:cs="Times New Roman"/>
                <w:sz w:val="8"/>
                <w:szCs w:val="8"/>
                <w:lang w:eastAsia="ru-RU"/>
              </w:rPr>
              <w:lastRenderedPageBreak/>
              <w:t>оказания услуг): не позднее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11873.33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Кондиционер Тип 2</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В соответствии с Описанием объекта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191623401078162340100100530011419244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Срок изготовления и передачи товара не позднее 30 ноября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20009.32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100046.61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Постановление Правительства РФ от 11.08.2014 N 791, Установлен запрет в соответствии с Постановлением Правительства РФ от 11.08.2014 N 791 (ред. от 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Галстук - самовяз мужской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Рубашка мужская – 2 шт., (с двумя парами съемных наплечных знаков, со звездами (эмблемой), пуговицей (1 пара - белые, 1 пара - </w:t>
            </w:r>
            <w:r w:rsidRPr="004D67AA">
              <w:rPr>
                <w:rFonts w:ascii="Times New Roman" w:eastAsia="Times New Roman" w:hAnsi="Times New Roman" w:cs="Times New Roman"/>
                <w:sz w:val="8"/>
                <w:szCs w:val="8"/>
                <w:lang w:eastAsia="ru-RU"/>
              </w:rPr>
              <w:lastRenderedPageBreak/>
              <w:t xml:space="preserve">зеленовато-голубые)), в том числе: рубашка белая с длинным рукавом – 1 шт., рубашка зеленовато-голубая с длинным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Рубашка мужская – 2 шт., в том числе: рубашка белая с коротким рукавом – 1 шт., рубашка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Костюм мужской повседневный, в том числе: пиджак с нашивными наплечными знаками, со звездами (эмблемой), пуговицей и нарукавным знаком, и брюки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Галстук - регат женский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Блуза 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зеленовато-голубая с длинным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191623401078162340100100540010000242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w:t>
            </w:r>
            <w:r w:rsidRPr="004D67AA">
              <w:rPr>
                <w:rFonts w:ascii="Times New Roman" w:eastAsia="Times New Roman" w:hAnsi="Times New Roman" w:cs="Times New Roman"/>
                <w:sz w:val="8"/>
                <w:szCs w:val="8"/>
                <w:lang w:eastAsia="ru-RU"/>
              </w:rPr>
              <w:lastRenderedPageBreak/>
              <w:t>мый срок (сроки отдельных этапов) поставки товаров (выполнения работ, оказания услуг): поставка товара в течении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28398.63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Приказ Минфина 126н от 04.06.2018;</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Постановление Правительства РФ от 26.09.2016 N 968, присутствуют </w:t>
            </w:r>
            <w:r w:rsidRPr="004D67AA">
              <w:rPr>
                <w:rFonts w:ascii="Times New Roman" w:eastAsia="Times New Roman" w:hAnsi="Times New Roman" w:cs="Times New Roman"/>
                <w:sz w:val="8"/>
                <w:szCs w:val="8"/>
                <w:lang w:eastAsia="ru-RU"/>
              </w:rPr>
              <w:lastRenderedPageBreak/>
              <w:t>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w:t>
            </w:r>
            <w:r w:rsidRPr="004D67AA">
              <w:rPr>
                <w:rFonts w:ascii="Times New Roman" w:eastAsia="Times New Roman" w:hAnsi="Times New Roman" w:cs="Times New Roman"/>
                <w:sz w:val="8"/>
                <w:szCs w:val="8"/>
                <w:lang w:eastAsia="ru-RU"/>
              </w:rPr>
              <w:lastRenderedPageBreak/>
              <w:t>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Клавиатура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Мышь компьютерная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Жесткий диск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Жесткий диск для сервера HP Proliant DL120 G7 (HP MBF2300RC)</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Жесткий диск IBM xSeries 600GB 44w2244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Жесткий диск для сетевого хранилища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Флешка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Внешний жеский диск 2 Тб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Память для рабочей </w:t>
            </w:r>
            <w:r w:rsidRPr="004D67AA">
              <w:rPr>
                <w:rFonts w:ascii="Times New Roman" w:eastAsia="Times New Roman" w:hAnsi="Times New Roman" w:cs="Times New Roman"/>
                <w:sz w:val="8"/>
                <w:szCs w:val="8"/>
                <w:lang w:eastAsia="ru-RU"/>
              </w:rPr>
              <w:lastRenderedPageBreak/>
              <w:t>станции DDR2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Блок питания к системному блоку 400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Память для рабочей станции DDR3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SSD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Управляемый коммутатор 24 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Коннектор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Неуправляемый коммутатор 8 портов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Аккумулятор для источника бесперебойного питания, 9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Аккумулятор для источника бесперебойного питания 9 А∙ч, 6 В (HR-9-6)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Коннектор 4P4C-1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Сетевая карта 1 x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Аккумулятор для источника бесперебойного питания, 17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Аккумулятор для источника бесперебойного питания, 7,2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Витая пара кат. 5e</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Материнская плата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Кабель телефонный (4-х жильный)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Витой кабель для телефонной трубки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Аккумулятор для источника бесперебойного питания, 5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KVM коммутатор 4 порта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Микрофон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Наушники c микрофоном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191623401078162340100100550014339244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Текущий ремонт входной группы административного здания по адресу: г.Рязань,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течение 50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35615.35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Текущий ремонт входной группы административного здания по адресу: г.Рязань,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191623401078162340100100560013312244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r w:rsidRPr="004D67AA">
              <w:rPr>
                <w:rFonts w:ascii="Times New Roman" w:eastAsia="Times New Roman" w:hAnsi="Times New Roman" w:cs="Times New Roman"/>
                <w:sz w:val="8"/>
                <w:szCs w:val="8"/>
                <w:lang w:eastAsia="ru-RU"/>
              </w:rPr>
              <w:lastRenderedPageBreak/>
              <w:t>начальный срок оказания услуг: дата заключения контракта, конечный срок оказания услуг: не позднее 30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1166.67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191623401078162340100100570014339244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Текущий ремонт деревянных несущих конструкций перекрытия подвала административного здания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184794.77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184794.77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начало выполнения работ: дата заключения контракта, конечный срок выполнения работ - не позднее 20 декабря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Текущий ремонт помещений административного здания по адресу: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191623401078162340100100580012910244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Планируемый срок (сроки </w:t>
            </w:r>
            <w:r w:rsidRPr="004D67AA">
              <w:rPr>
                <w:rFonts w:ascii="Times New Roman" w:eastAsia="Times New Roman" w:hAnsi="Times New Roman" w:cs="Times New Roman"/>
                <w:sz w:val="8"/>
                <w:szCs w:val="8"/>
                <w:lang w:eastAsia="ru-RU"/>
              </w:rPr>
              <w:lastRenderedPageBreak/>
              <w:t>отдельных этапов) поставки товаров (выполнения работ, оказания услуг): поставка товара в течение 30 (тридцати) календарных дней с даты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 xml:space="preserve">19667.22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98336.10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Постановление Правительства РФ от 14.07.2014 N 656, Установлен запрет на допуск товаров в соответствии с Постановлением Правительства Российской </w:t>
            </w:r>
            <w:r w:rsidRPr="004D67AA">
              <w:rPr>
                <w:rFonts w:ascii="Times New Roman" w:eastAsia="Times New Roman" w:hAnsi="Times New Roman" w:cs="Times New Roman"/>
                <w:sz w:val="8"/>
                <w:szCs w:val="8"/>
                <w:lang w:eastAsia="ru-RU"/>
              </w:rPr>
              <w:lastRenderedPageBreak/>
              <w:t>Федерации от 14.07.2014 г.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Изменение планируемой даты начала осуществления закупки, сроков и (или) периодичности приобретения товаров, </w:t>
            </w:r>
            <w:r w:rsidRPr="004D67AA">
              <w:rPr>
                <w:rFonts w:ascii="Times New Roman" w:eastAsia="Times New Roman" w:hAnsi="Times New Roman" w:cs="Times New Roman"/>
                <w:sz w:val="8"/>
                <w:szCs w:val="8"/>
                <w:lang w:eastAsia="ru-RU"/>
              </w:rPr>
              <w:lastRenderedPageBreak/>
              <w:t>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Автомобиль легковой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Тип коробки передач;  значение характеристики: Автомат,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Тип привода;  значение характеристики: Моноприводный,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Количество посадочных мест;  значение характеристики: 5 ; единица измерения характеристики: Штука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Тип двигателя;  значение характеристики: Бензин,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191623401078162340100100590012825244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течении 35 (тридцати пяти) календарных дней с даты заключения </w:t>
            </w:r>
            <w:r w:rsidRPr="004D67AA">
              <w:rPr>
                <w:rFonts w:ascii="Times New Roman" w:eastAsia="Times New Roman" w:hAnsi="Times New Roman" w:cs="Times New Roman"/>
                <w:sz w:val="8"/>
                <w:szCs w:val="8"/>
                <w:lang w:eastAsia="ru-RU"/>
              </w:rPr>
              <w:lastRenderedPageBreak/>
              <w:t>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 xml:space="preserve">24788.35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123941.74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Кондиционер Тип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Кондиционер Тип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Кондиционер Тип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191623401078162340100100600012620242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1509490.62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1509490.62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(десяти)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15170.76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75853.80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Постановление Правительства РФ N 878 от 10.07.2019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Рабочая станция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191623401078162340100100610019511242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техническому обслуживанию и ремонту многофункциональных устройств, копировальной техники и прентеров,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1470000.00 / 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14700.00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73500.00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Услуги по ремонту </w:t>
            </w:r>
            <w:r w:rsidRPr="004D67AA">
              <w:rPr>
                <w:rFonts w:ascii="Times New Roman" w:eastAsia="Times New Roman" w:hAnsi="Times New Roman" w:cs="Times New Roman"/>
                <w:sz w:val="8"/>
                <w:szCs w:val="8"/>
                <w:lang w:eastAsia="ru-RU"/>
              </w:rPr>
              <w:lastRenderedPageBreak/>
              <w:t>прочего компьютерного и периферийного компьютерного 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101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191623401078162340100100620012823242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876250.00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876250.00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14020.00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70100.00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255X (55) для HP LJ 3015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TK-3150 для Kyocera M3040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для принтера HP LaserJet 5100TN (C4129X)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Драм-картридж для принтера Xerox Phaser 3330 (101R00555)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val="en-US" w:eastAsia="ru-RU"/>
              </w:rPr>
            </w:pPr>
            <w:r w:rsidRPr="004D67AA">
              <w:rPr>
                <w:rFonts w:ascii="Times New Roman" w:eastAsia="Times New Roman" w:hAnsi="Times New Roman" w:cs="Times New Roman"/>
                <w:sz w:val="8"/>
                <w:szCs w:val="8"/>
                <w:lang w:eastAsia="ru-RU"/>
              </w:rPr>
              <w:t>Картридж</w:t>
            </w:r>
            <w:r w:rsidRPr="004D67AA">
              <w:rPr>
                <w:rFonts w:ascii="Times New Roman" w:eastAsia="Times New Roman" w:hAnsi="Times New Roman" w:cs="Times New Roman"/>
                <w:sz w:val="8"/>
                <w:szCs w:val="8"/>
                <w:lang w:val="en-US" w:eastAsia="ru-RU"/>
              </w:rPr>
              <w:t xml:space="preserve"> Canon 728 </w:t>
            </w:r>
            <w:r w:rsidRPr="004D67AA">
              <w:rPr>
                <w:rFonts w:ascii="Times New Roman" w:eastAsia="Times New Roman" w:hAnsi="Times New Roman" w:cs="Times New Roman"/>
                <w:sz w:val="8"/>
                <w:szCs w:val="8"/>
                <w:lang w:eastAsia="ru-RU"/>
              </w:rPr>
              <w:t>для</w:t>
            </w:r>
            <w:r w:rsidRPr="004D67AA">
              <w:rPr>
                <w:rFonts w:ascii="Times New Roman" w:eastAsia="Times New Roman" w:hAnsi="Times New Roman" w:cs="Times New Roman"/>
                <w:sz w:val="8"/>
                <w:szCs w:val="8"/>
                <w:lang w:val="en-US" w:eastAsia="ru-RU"/>
              </w:rPr>
              <w:t xml:space="preserve"> Canon i-SENSYS MF4410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для HP LJ M1120 MFP (CB436A)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Тонер-картридж для Lexmark 812 52D5H00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Фотобарабан (оригинальный) Xerox для VersaLink C7000 черный 1113R00782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Драм-картридж Xerox 101R00435 - Модуль ксерографии для МФУ XEROX WCP 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val="en-US" w:eastAsia="ru-RU"/>
              </w:rPr>
            </w:pPr>
            <w:r w:rsidRPr="004D67AA">
              <w:rPr>
                <w:rFonts w:ascii="Times New Roman" w:eastAsia="Times New Roman" w:hAnsi="Times New Roman" w:cs="Times New Roman"/>
                <w:sz w:val="8"/>
                <w:szCs w:val="8"/>
                <w:lang w:eastAsia="ru-RU"/>
              </w:rPr>
              <w:t>Картридж</w:t>
            </w:r>
            <w:r w:rsidRPr="004D67AA">
              <w:rPr>
                <w:rFonts w:ascii="Times New Roman" w:eastAsia="Times New Roman" w:hAnsi="Times New Roman" w:cs="Times New Roman"/>
                <w:sz w:val="8"/>
                <w:szCs w:val="8"/>
                <w:lang w:val="en-US" w:eastAsia="ru-RU"/>
              </w:rPr>
              <w:t xml:space="preserve"> HP CF214A (№14A) </w:t>
            </w:r>
            <w:r w:rsidRPr="004D67AA">
              <w:rPr>
                <w:rFonts w:ascii="Times New Roman" w:eastAsia="Times New Roman" w:hAnsi="Times New Roman" w:cs="Times New Roman"/>
                <w:sz w:val="8"/>
                <w:szCs w:val="8"/>
                <w:lang w:eastAsia="ru-RU"/>
              </w:rPr>
              <w:t>черный</w:t>
            </w:r>
            <w:r w:rsidRPr="004D67AA">
              <w:rPr>
                <w:rFonts w:ascii="Times New Roman" w:eastAsia="Times New Roman" w:hAnsi="Times New Roman" w:cs="Times New Roman"/>
                <w:sz w:val="8"/>
                <w:szCs w:val="8"/>
                <w:lang w:val="en-US" w:eastAsia="ru-RU"/>
              </w:rPr>
              <w:t xml:space="preserve"> </w:t>
            </w:r>
            <w:r w:rsidRPr="004D67AA">
              <w:rPr>
                <w:rFonts w:ascii="Times New Roman" w:eastAsia="Times New Roman" w:hAnsi="Times New Roman" w:cs="Times New Roman"/>
                <w:sz w:val="8"/>
                <w:szCs w:val="8"/>
                <w:lang w:eastAsia="ru-RU"/>
              </w:rPr>
              <w:t>для</w:t>
            </w:r>
            <w:r w:rsidRPr="004D67AA">
              <w:rPr>
                <w:rFonts w:ascii="Times New Roman" w:eastAsia="Times New Roman" w:hAnsi="Times New Roman" w:cs="Times New Roman"/>
                <w:sz w:val="8"/>
                <w:szCs w:val="8"/>
                <w:lang w:val="en-US" w:eastAsia="ru-RU"/>
              </w:rPr>
              <w:t xml:space="preserve"> HP LaserJet Enterprise 700 M725/M712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Тонер-картридж (оригинальный) для принтера Xerox VersaLink C7000 пурпурный 106R03767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для принтера Color HP LJ M553 CF361A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Картридж для принтера Color HP LJ M553 CF363A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Фотобарабан (модуль ксерографии) XEROX WC5845113R00673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для Xerox Phaser 3330 (106R03623)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Драм-картридж для WC 5325 013R00591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val="en-US" w:eastAsia="ru-RU"/>
              </w:rPr>
            </w:pPr>
            <w:r w:rsidRPr="004D67AA">
              <w:rPr>
                <w:rFonts w:ascii="Times New Roman" w:eastAsia="Times New Roman" w:hAnsi="Times New Roman" w:cs="Times New Roman"/>
                <w:sz w:val="8"/>
                <w:szCs w:val="8"/>
                <w:lang w:eastAsia="ru-RU"/>
              </w:rPr>
              <w:t>Картридж</w:t>
            </w:r>
            <w:r w:rsidRPr="004D67AA">
              <w:rPr>
                <w:rFonts w:ascii="Times New Roman" w:eastAsia="Times New Roman" w:hAnsi="Times New Roman" w:cs="Times New Roman"/>
                <w:sz w:val="8"/>
                <w:szCs w:val="8"/>
                <w:lang w:val="en-US" w:eastAsia="ru-RU"/>
              </w:rPr>
              <w:t xml:space="preserve"> CE413A Magenta №305A </w:t>
            </w:r>
            <w:r w:rsidRPr="004D67AA">
              <w:rPr>
                <w:rFonts w:ascii="Times New Roman" w:eastAsia="Times New Roman" w:hAnsi="Times New Roman" w:cs="Times New Roman"/>
                <w:sz w:val="8"/>
                <w:szCs w:val="8"/>
                <w:lang w:eastAsia="ru-RU"/>
              </w:rPr>
              <w:t>для</w:t>
            </w:r>
            <w:r w:rsidRPr="004D67AA">
              <w:rPr>
                <w:rFonts w:ascii="Times New Roman" w:eastAsia="Times New Roman" w:hAnsi="Times New Roman" w:cs="Times New Roman"/>
                <w:sz w:val="8"/>
                <w:szCs w:val="8"/>
                <w:lang w:val="en-US" w:eastAsia="ru-RU"/>
              </w:rPr>
              <w:t xml:space="preserve"> hp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val="en-US" w:eastAsia="ru-RU"/>
              </w:rPr>
            </w:pPr>
            <w:r w:rsidRPr="004D67AA">
              <w:rPr>
                <w:rFonts w:ascii="Times New Roman" w:eastAsia="Times New Roman" w:hAnsi="Times New Roman" w:cs="Times New Roman"/>
                <w:sz w:val="8"/>
                <w:szCs w:val="8"/>
                <w:lang w:eastAsia="ru-RU"/>
              </w:rPr>
              <w:t>Картридж</w:t>
            </w:r>
            <w:r w:rsidRPr="004D67AA">
              <w:rPr>
                <w:rFonts w:ascii="Times New Roman" w:eastAsia="Times New Roman" w:hAnsi="Times New Roman" w:cs="Times New Roman"/>
                <w:sz w:val="8"/>
                <w:szCs w:val="8"/>
                <w:lang w:val="en-US" w:eastAsia="ru-RU"/>
              </w:rPr>
              <w:t xml:space="preserve"> CE412A Yellow №305A </w:t>
            </w:r>
            <w:r w:rsidRPr="004D67AA">
              <w:rPr>
                <w:rFonts w:ascii="Times New Roman" w:eastAsia="Times New Roman" w:hAnsi="Times New Roman" w:cs="Times New Roman"/>
                <w:sz w:val="8"/>
                <w:szCs w:val="8"/>
                <w:lang w:eastAsia="ru-RU"/>
              </w:rPr>
              <w:t>для</w:t>
            </w:r>
            <w:r w:rsidRPr="004D67AA">
              <w:rPr>
                <w:rFonts w:ascii="Times New Roman" w:eastAsia="Times New Roman" w:hAnsi="Times New Roman" w:cs="Times New Roman"/>
                <w:sz w:val="8"/>
                <w:szCs w:val="8"/>
                <w:lang w:val="en-US" w:eastAsia="ru-RU"/>
              </w:rPr>
              <w:t xml:space="preserve"> hp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Барабан для Xerox WC 3225 101R00474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Тонер-картридж Xerox 106R01305 для Xerox WC5225/5230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280A (80A) для HP LJ 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TK-715 для принтера Kyocera KM3050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для принтера Color HP LJ M553 CF362A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Тонер-картридж (W850H21G) для Lexmark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MLT-203,MLT-D203E для Samsung M3870fw</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Тонер-картридж XEROX 113R00668 для принтера Xerox Ph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XEROX 106R01413 для Xerox WorkCentre 5222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Копи-картридж Lexmark 52D0Z00 для Lexmark MS 812dn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для Xerox WC 3225 106R02778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Тонер-картридж для XEROX WC5845 006R01551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для МФУ HP Сolor LJ 200 MFP 276n (CF212A)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для МФУ HP Сolor LJ 200 MFP 276n (CF213A)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CE410 X Black №305A для hp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Тонер-картридж для Xerox WC 3325(106R02312)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для LP LJ P2014 (53X)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737, CF283X для Canon MF216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MLT-D101S для Samsung SCX-3405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Cartridge 712 Черный (Black) для Canon LBP-3010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Toshiba T-1800E для Toshiba E-Studio 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Q5942X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для Canon LaserBase MF3228 (EP-27)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006R01182 для Xerox Work Centre Pro-133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Фотобарабан (оригинальный) для для МФУ Xerox Versalink B7030 113R00779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лазерный HP 80X (CF280X) с чипом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Toshiba T-1640E 24k для Toshiba E-Studio 163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106R01374 для Xerox Phaser 3250D</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Тонер-картридж (оригинальный) Xerox для принтера Xerox </w:t>
            </w:r>
            <w:r w:rsidRPr="004D67AA">
              <w:rPr>
                <w:rFonts w:ascii="Times New Roman" w:eastAsia="Times New Roman" w:hAnsi="Times New Roman" w:cs="Times New Roman"/>
                <w:sz w:val="8"/>
                <w:szCs w:val="8"/>
                <w:lang w:eastAsia="ru-RU"/>
              </w:rPr>
              <w:lastRenderedPageBreak/>
              <w:t>VersaLink C7000 черный 106R03765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HP CE390A , № 90a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для МФУ HP LJ Pro M1132 (85a)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C8543X (№43X) HP 9050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Драм- картридж (W850H22G) для Lexmark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для принтера HP LJ 1320 (49X)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Тонер-картридж (оригинальный) принтера Xerox для VersaLink C7000 голубой 106R03768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Тонер-картридж для принтера Xerox VersaLink C7000 желтый 106R03766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для принтера Color HP LJ M553 CF360A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Тонер-картридж (оригинальный) для для МФУ Xerox Versalink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Тонер-картридж для Canon ir 2520 C-EXV33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Тонер 106R01410 для Xerox WorkCenter 4260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Драм-картридж XEROX 113R00670 для Xerox Ph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Картридж 505A (05) для HP LJ </w:t>
            </w:r>
            <w:r w:rsidRPr="004D67AA">
              <w:rPr>
                <w:rFonts w:ascii="Times New Roman" w:eastAsia="Times New Roman" w:hAnsi="Times New Roman" w:cs="Times New Roman"/>
                <w:sz w:val="8"/>
                <w:szCs w:val="8"/>
                <w:lang w:eastAsia="ru-RU"/>
              </w:rPr>
              <w:lastRenderedPageBreak/>
              <w:t>2055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CАNON C729BK Черный (Black)</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CANON 729M Magenta (Пурпурный)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CАNON 729Y Желтый (Yellow)</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CАNON 729 Синий (Cyan)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Toshiba T-2505E для принтера Toshiba E-Studio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Фотобарабан Toshiba OD-2505 для Toshiba E-Studio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МФУ HP LaserJet M1319f MFP (Q2612A)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для Canon lbp-810 (EP-22)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Драм-картридж (оригинальный) для МФУ Kyocera FS-1025 (DK-1110)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Тонер-картридж для Xerox WC5325 006R01160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для МФУ HP Сolor LJ 200 MFP 276n (CE210X)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для МФУ HP Сolor LJ 200 MFP 276n (CF211A)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Картридж CE411A Cyan №305A для hp COLOR LaserJet </w:t>
            </w:r>
            <w:r w:rsidRPr="004D67AA">
              <w:rPr>
                <w:rFonts w:ascii="Times New Roman" w:eastAsia="Times New Roman" w:hAnsi="Times New Roman" w:cs="Times New Roman"/>
                <w:sz w:val="8"/>
                <w:szCs w:val="8"/>
                <w:lang w:eastAsia="ru-RU"/>
              </w:rPr>
              <w:lastRenderedPageBreak/>
              <w:t>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CE278A для hp LaserJet Pro M1536dnf</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Картридж для Xerox Phaser 3320(106R02306)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Тонер-картридж (оригинальный) для МФУ Kyocera FS-1025 (TK-1120)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191623401078162340100100630010000244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289303.90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289303.90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18180.16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Шина пневматическая для легкового автомобиля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65 ; единица измерения характеристики: Процент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Номинальный посадочный диаметр обода;  значение характеристики: 15 ; единица измерения характеристики: Дюйм (25,4 мм)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lastRenderedPageBreak/>
              <w:br/>
              <w:t>Категория использования шины;  значение характеристики: Зимние,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Способ герметизации шины;  значение характеристики: 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Шина пневматическая для легкового автомобиля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Шина пневматическая для легкового автомобиля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lastRenderedPageBreak/>
              <w:t>Номинальное отношение высоты профиля шины к ее ширине;  значение характеристики: 60 ; единица измерения характеристики: Процент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Шина пневматическая для легкового автомобиля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Номинальная ширина профиля;  значение характеристики: 215 ; единица измерения характеристики: Миллиметр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Способ герметизации шины;  значение характеристики: 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Типоразмер 185/75 R16 C </w:t>
            </w:r>
            <w:r w:rsidRPr="004D67AA">
              <w:rPr>
                <w:rFonts w:ascii="Times New Roman" w:eastAsia="Times New Roman" w:hAnsi="Times New Roman" w:cs="Times New Roman"/>
                <w:sz w:val="8"/>
                <w:szCs w:val="8"/>
                <w:lang w:eastAsia="ru-RU"/>
              </w:rPr>
              <w:lastRenderedPageBreak/>
              <w:t xml:space="preserve">Индекс С (для легких грузовых автомобилей и автобусов особо малой вместимости)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Шина пневматическая для автобусов малой вместимости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Типоразмер 195/70 R15 C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Шина пневматическая для автобусов малой вместимости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Типоразмер 195/75 R16 C Сезонность зимняя Способ герметизации шины бескамерная Индекс нагрузки не менее 105 Индекс скорости не ниже Q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Автомобильный колесный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191623401078162340100100640012740244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522475.00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522475.00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15 рабочих дней с даты заключен</w:t>
            </w:r>
            <w:r w:rsidRPr="004D67AA">
              <w:rPr>
                <w:rFonts w:ascii="Times New Roman" w:eastAsia="Times New Roman" w:hAnsi="Times New Roman" w:cs="Times New Roman"/>
                <w:sz w:val="8"/>
                <w:szCs w:val="8"/>
                <w:lang w:eastAsia="ru-RU"/>
              </w:rPr>
              <w:lastRenderedPageBreak/>
              <w:t>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44875.00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Постановление Правительства РФ N 878 от 10.07.2019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Светильник светодиодный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191623401078162340100100650013312244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не позднее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7523.18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191623401078162340100100660011721244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50733.76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50733.76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2537.50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Короб архивный, ширина корешка 75 мм</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Материал - микрогофрокартон, цвет белый, высота не менее 320 мм, ширина 250 мм, ширина корешка 75 мм, вместимость до 700 листов, наличие 2 х/б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106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191623401078162340100100670013101244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181988.24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181988.24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15004.18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Постановление Правительства РФ от 05.09.2017 N 1072, Установлен запрет на допуск отдельных видов товаров мебельной и деревообрабатывающей промышленности, происходящей из иностранных государств (в соответствии с Постановлением Правительства РФ № 1072 от 05.09.2017).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Мебель для сидения (рабочее кресло)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191623401078162340100100680014520244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Оказание услуг по диагностике, техническому обслуживанию </w:t>
            </w:r>
            <w:r w:rsidRPr="004D67AA">
              <w:rPr>
                <w:rFonts w:ascii="Times New Roman" w:eastAsia="Times New Roman" w:hAnsi="Times New Roman" w:cs="Times New Roman"/>
                <w:sz w:val="8"/>
                <w:szCs w:val="8"/>
                <w:lang w:eastAsia="ru-RU"/>
              </w:rPr>
              <w:lastRenderedPageBreak/>
              <w:t>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108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191623401078162340100100690015829242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предоставлению доступа к сервисам технической поддержки производителя программного обеспечения системы защитты информации от несанкционированного доступа Блокхост-сеть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 дата заключения контракта, конечный срок - 20.12.2019г.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34408.13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Постановление Правительства РФ от 16.11.2015 N 1236, Установлен запрет на допуск товаров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Сервер управления СЗИ от НСД «Блокхост-сеть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Клиент СЗИ от НСД «Блокхост-сеть 2.0», сетевой вариант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191623401078162340100100700014520244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w:t>
            </w:r>
            <w:r w:rsidRPr="004D67AA">
              <w:rPr>
                <w:rFonts w:ascii="Times New Roman" w:eastAsia="Times New Roman" w:hAnsi="Times New Roman" w:cs="Times New Roman"/>
                <w:sz w:val="8"/>
                <w:szCs w:val="8"/>
                <w:lang w:eastAsia="ru-RU"/>
              </w:rPr>
              <w:lastRenderedPageBreak/>
              <w:t>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191623401078162340100100710012223244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137666.57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137666.57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течении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Дверь пластиковая входная с окном (2100х1600)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Дверь пластиковая входная (2100х1590)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191623401078162340100100720013821244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01.11.2019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Оказание услуг по обращению с твердыми коммунальными </w:t>
            </w:r>
            <w:r w:rsidRPr="004D67AA">
              <w:rPr>
                <w:rFonts w:ascii="Times New Roman" w:eastAsia="Times New Roman" w:hAnsi="Times New Roman" w:cs="Times New Roman"/>
                <w:sz w:val="8"/>
                <w:szCs w:val="8"/>
                <w:lang w:eastAsia="ru-RU"/>
              </w:rPr>
              <w:lastRenderedPageBreak/>
              <w:t>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112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191623401078162340100100730012823242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524500.00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437957.50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437957.50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даты заключения контракта, но не позднее 20 декабря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Тонер-картридж Xerox 106R03767 (оригинальный) для принтера Xerox VersaLink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Тонер-картридж Xerox 106R03396 (оригинальный) для МФУ Xerox Versalink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Фотобарабан (модуль ксерографии) Xerox 113R00673 (оригинальный) для Xerox WorkCentre 5845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Драм-картридж Kyocera DK-1110 (оригинальный) для МФУ Kyocera FS-1025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Фотобарабан Xerox 113R00779 (оригинальный) для МФУ Xerox VersaLink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Тонер-картридж Kyocera TK-1120 (оригинальный) для МФУ Kyocera FS-1025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Тонер-картридж </w:t>
            </w:r>
            <w:r w:rsidRPr="004D67AA">
              <w:rPr>
                <w:rFonts w:ascii="Times New Roman" w:eastAsia="Times New Roman" w:hAnsi="Times New Roman" w:cs="Times New Roman"/>
                <w:sz w:val="8"/>
                <w:szCs w:val="8"/>
                <w:lang w:eastAsia="ru-RU"/>
              </w:rPr>
              <w:lastRenderedPageBreak/>
              <w:t>Xerox 106R03766 (оригинальный) для принтера Xerox VersaLink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Тонер-картридж Xerox 106R03765 (оригинальный) для принтера Xerox VersaLink C7000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Тонер-картридж Xerox 106R03768 (оригинальный) принтера Xerox для VersaLink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Тонер-картридж Xerox 006R01551 (оригинальный) для XEROX WorkCentre 5845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Фотобарабан Xerox 1113R00782 (оригинальный) для VersaLink C7000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191623401078162340100100740012620242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70725.32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68957.17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68957.17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Приказ Минфина 126н от 04.06.2018, присутствуют обстоятельства, допускающие исключение, влекущее неприменение запрета, ограничения допуска: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Управляемый коммутатор 24 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Неуправляемый коммутатор 8 портов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Управляемый коммутатор 48 портов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r w:rsidRPr="004D67AA">
              <w:rPr>
                <w:rFonts w:ascii="Times New Roman" w:eastAsia="Times New Roman" w:hAnsi="Times New Roman" w:cs="Times New Roman"/>
                <w:sz w:val="8"/>
                <w:szCs w:val="8"/>
                <w:lang w:eastAsia="ru-RU"/>
              </w:rPr>
              <w:lastRenderedPageBreak/>
              <w:t>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19162340107816234010</w:t>
            </w:r>
            <w:r w:rsidRPr="004D67AA">
              <w:rPr>
                <w:rFonts w:ascii="Times New Roman" w:eastAsia="Times New Roman" w:hAnsi="Times New Roman" w:cs="Times New Roman"/>
                <w:sz w:val="8"/>
                <w:szCs w:val="8"/>
                <w:lang w:eastAsia="ru-RU"/>
              </w:rPr>
              <w:lastRenderedPageBreak/>
              <w:t>0100750010000242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 xml:space="preserve">Поставка </w:t>
            </w:r>
            <w:r w:rsidRPr="004D67AA">
              <w:rPr>
                <w:rFonts w:ascii="Times New Roman" w:eastAsia="Times New Roman" w:hAnsi="Times New Roman" w:cs="Times New Roman"/>
                <w:sz w:val="8"/>
                <w:szCs w:val="8"/>
                <w:lang w:eastAsia="ru-RU"/>
              </w:rPr>
              <w:lastRenderedPageBreak/>
              <w:t>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530190.0</w:t>
            </w:r>
            <w:r w:rsidRPr="004D67AA">
              <w:rPr>
                <w:rFonts w:ascii="Times New Roman" w:eastAsia="Times New Roman" w:hAnsi="Times New Roman" w:cs="Times New Roman"/>
                <w:sz w:val="8"/>
                <w:szCs w:val="8"/>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52949</w:t>
            </w:r>
            <w:r w:rsidRPr="004D67AA">
              <w:rPr>
                <w:rFonts w:ascii="Times New Roman" w:eastAsia="Times New Roman" w:hAnsi="Times New Roman" w:cs="Times New Roman"/>
                <w:sz w:val="8"/>
                <w:szCs w:val="8"/>
                <w:lang w:eastAsia="ru-RU"/>
              </w:rPr>
              <w:lastRenderedPageBreak/>
              <w:t>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529496</w:t>
            </w:r>
            <w:r w:rsidRPr="004D67AA">
              <w:rPr>
                <w:rFonts w:ascii="Times New Roman" w:eastAsia="Times New Roman" w:hAnsi="Times New Roman" w:cs="Times New Roman"/>
                <w:sz w:val="8"/>
                <w:szCs w:val="8"/>
                <w:lang w:eastAsia="ru-RU"/>
              </w:rPr>
              <w:lastRenderedPageBreak/>
              <w:t>.73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w:t>
            </w:r>
            <w:r w:rsidRPr="004D67AA">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w:t>
            </w:r>
            <w:r w:rsidRPr="004D67AA">
              <w:rPr>
                <w:rFonts w:ascii="Times New Roman" w:eastAsia="Times New Roman" w:hAnsi="Times New Roman" w:cs="Times New Roman"/>
                <w:sz w:val="8"/>
                <w:szCs w:val="8"/>
                <w:lang w:eastAsia="ru-RU"/>
              </w:rPr>
              <w:lastRenderedPageBreak/>
              <w:t>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w:t>
            </w:r>
            <w:r w:rsidRPr="004D67AA">
              <w:rPr>
                <w:rFonts w:ascii="Times New Roman" w:eastAsia="Times New Roman" w:hAnsi="Times New Roman" w:cs="Times New Roman"/>
                <w:sz w:val="8"/>
                <w:szCs w:val="8"/>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Электро</w:t>
            </w:r>
            <w:r w:rsidRPr="004D67AA">
              <w:rPr>
                <w:rFonts w:ascii="Times New Roman" w:eastAsia="Times New Roman" w:hAnsi="Times New Roman" w:cs="Times New Roman"/>
                <w:sz w:val="8"/>
                <w:szCs w:val="8"/>
                <w:lang w:eastAsia="ru-RU"/>
              </w:rPr>
              <w:lastRenderedPageBreak/>
              <w:t>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Приказ </w:t>
            </w:r>
            <w:r w:rsidRPr="004D67AA">
              <w:rPr>
                <w:rFonts w:ascii="Times New Roman" w:eastAsia="Times New Roman" w:hAnsi="Times New Roman" w:cs="Times New Roman"/>
                <w:sz w:val="8"/>
                <w:szCs w:val="8"/>
                <w:lang w:eastAsia="ru-RU"/>
              </w:rPr>
              <w:lastRenderedPageBreak/>
              <w:t>Минфина 126н от 04.06.2018, присутствуют обстоятельства, допускающие исключение, влекущее неприменение запрета, ограничения допуска: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w:t>
            </w:r>
            <w:r w:rsidRPr="004D67AA">
              <w:rPr>
                <w:rFonts w:ascii="Times New Roman" w:eastAsia="Times New Roman" w:hAnsi="Times New Roman" w:cs="Times New Roman"/>
                <w:sz w:val="8"/>
                <w:szCs w:val="8"/>
                <w:lang w:eastAsia="ru-RU"/>
              </w:rPr>
              <w:lastRenderedPageBreak/>
              <w:t>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Источник бесперебойного питания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Полная мощность;  значение характеристики: ≥ 500 ; единица измерения характеристики: Вольт-ампер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Форм-фактор;  значение характеристики: Отдельно стоящий,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Количество выходных разъемов питания;  значение характеристики: ≥ 4 ; единица измерения характеристики: Штука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Наличие дополнительных функций;  значение характеристики: Встроенный автоматический стабилизатор напряжения (AVR),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Возможность подключения внешних батарей;  значение характеристики: </w:t>
            </w:r>
            <w:r w:rsidRPr="004D67AA">
              <w:rPr>
                <w:rFonts w:ascii="Times New Roman" w:eastAsia="Times New Roman" w:hAnsi="Times New Roman" w:cs="Times New Roman"/>
                <w:sz w:val="8"/>
                <w:szCs w:val="8"/>
                <w:lang w:eastAsia="ru-RU"/>
              </w:rPr>
              <w:lastRenderedPageBreak/>
              <w:t>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Мышь компьютерная</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Клавиатура</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Память для рабочей станции DDR 34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Жесткий диск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Память для рабочей станции DDR4 4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SSD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Жесткий диск для сетевого хранилища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Память для рабочей станции 2Гб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Флеш-накопитель 64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Внешний жеский диск 1 Тб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Флеш-накопитель 32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Флеш-</w:t>
            </w:r>
            <w:r w:rsidRPr="004D67AA">
              <w:rPr>
                <w:rFonts w:ascii="Times New Roman" w:eastAsia="Times New Roman" w:hAnsi="Times New Roman" w:cs="Times New Roman"/>
                <w:sz w:val="8"/>
                <w:szCs w:val="8"/>
                <w:lang w:eastAsia="ru-RU"/>
              </w:rPr>
              <w:lastRenderedPageBreak/>
              <w:t>накопитель 8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Блок питания 500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Аккумулятор для источника бесперебойного питания, емкость - 9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Кабельная бухта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Аккумулятор для источника бесперебойного питания, емкость - 5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Блок питания для сервера 750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Блок питания 400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Телефонный шнур витой для трубки 4P4C RJ-10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Аккумулятор для источника бесперебойного питания, емкость 7,2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KVM коммутатор 4 порта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Блок питания 350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Кабель для KVM-переключателей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Коннектор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Кабель USB 2.0 AM-AF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Микрофон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Наушники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Веб-камера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191623401078162340100100760012640244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оборудования для модернизации систем видеонаблюдения административных зданий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80760.09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48590.00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48590.00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даты заключения контракта, но не позднее 20 декабря 2019г.,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4038.00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Видеокамера (внутренняя)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Видеокамера (внешняя)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Видеорегистратор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191623401078162340100100770013312244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оказание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11090.67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55453.33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Оказание услуг по техническому обслуживанию систем кондиционирования налоговых органов Рязанской </w:t>
            </w:r>
            <w:r w:rsidRPr="004D67AA">
              <w:rPr>
                <w:rFonts w:ascii="Times New Roman" w:eastAsia="Times New Roman" w:hAnsi="Times New Roman" w:cs="Times New Roman"/>
                <w:sz w:val="8"/>
                <w:szCs w:val="8"/>
                <w:lang w:eastAsia="ru-RU"/>
              </w:rPr>
              <w:lastRenderedPageBreak/>
              <w:t>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117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191623401078162340100100780012640244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оборудования для модернизации системы видеонаблюдения административного здания, расположенного по адресу: р.п. Шилово, ул. 8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даты заключения контракта, но не позднее 20 декабря 2019г.,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5356.53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Видеокамера (внутренняя)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Видеокамера (внешняя)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Видеорегистратор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191623401078162340100100790018110244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47886.59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Комплексное техническое обслуживание инженерных систем </w:t>
            </w:r>
            <w:r w:rsidRPr="004D67AA">
              <w:rPr>
                <w:rFonts w:ascii="Times New Roman" w:eastAsia="Times New Roman" w:hAnsi="Times New Roman" w:cs="Times New Roman"/>
                <w:sz w:val="8"/>
                <w:szCs w:val="8"/>
                <w:lang w:eastAsia="ru-RU"/>
              </w:rPr>
              <w:lastRenderedPageBreak/>
              <w:t>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119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191623401078162340100100800016203242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года, конечный срок оказания услуг - 31.12.2020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24975.00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191623401078162340100100810016820244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Аренда нежилых помещений по адресу: г. Рязань, Славянский проспект,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01.01.2020 по 30.12.2020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Аренда нежилых помещений по адресу: г. Рязань, Славянский проспект,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3051833.10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3051833.10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Возникновение непредвиденных обстоятельств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3051833.10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3051833.10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92804710.80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88139309.06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67759628.56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20379680.50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r w:rsidR="004D67AA" w:rsidRPr="004D67AA" w:rsidTr="004D67AA">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X</w:t>
            </w:r>
          </w:p>
        </w:tc>
      </w:tr>
    </w:tbl>
    <w:p w:rsidR="004D67AA" w:rsidRPr="004D67AA" w:rsidRDefault="004D67AA" w:rsidP="004D67AA">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4D67AA" w:rsidRPr="004D67AA" w:rsidTr="004D67AA">
        <w:trPr>
          <w:tblCellSpacing w:w="15" w:type="dxa"/>
        </w:trPr>
        <w:tc>
          <w:tcPr>
            <w:tcW w:w="0" w:type="auto"/>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Поликарпова Ю. А. </w:t>
            </w:r>
          </w:p>
        </w:tc>
      </w:tr>
      <w:tr w:rsidR="004D67AA" w:rsidRPr="004D67AA" w:rsidTr="004D67AA">
        <w:trPr>
          <w:tblCellSpacing w:w="15" w:type="dxa"/>
        </w:trPr>
        <w:tc>
          <w:tcPr>
            <w:tcW w:w="0" w:type="auto"/>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2500" w:type="pct"/>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(должность) </w:t>
            </w:r>
          </w:p>
        </w:tc>
        <w:tc>
          <w:tcPr>
            <w:tcW w:w="250" w:type="pct"/>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w:t>
            </w:r>
          </w:p>
        </w:tc>
        <w:tc>
          <w:tcPr>
            <w:tcW w:w="1000" w:type="pct"/>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(подпись) </w:t>
            </w:r>
          </w:p>
        </w:tc>
        <w:tc>
          <w:tcPr>
            <w:tcW w:w="250" w:type="pct"/>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1000" w:type="pct"/>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(расшифровка подписи) </w:t>
            </w:r>
          </w:p>
        </w:tc>
      </w:tr>
      <w:tr w:rsidR="004D67AA" w:rsidRPr="004D67AA" w:rsidTr="004D67AA">
        <w:trPr>
          <w:tblCellSpacing w:w="15" w:type="dxa"/>
        </w:trPr>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r>
    </w:tbl>
    <w:p w:rsidR="004D67AA" w:rsidRPr="004D67AA" w:rsidRDefault="004D67AA" w:rsidP="004D67AA">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865"/>
        <w:gridCol w:w="120"/>
        <w:gridCol w:w="383"/>
        <w:gridCol w:w="300"/>
        <w:gridCol w:w="12317"/>
      </w:tblGrid>
      <w:tr w:rsidR="004D67AA" w:rsidRPr="004D67AA" w:rsidTr="004D67AA">
        <w:trPr>
          <w:tblCellSpacing w:w="15" w:type="dxa"/>
        </w:trPr>
        <w:tc>
          <w:tcPr>
            <w:tcW w:w="150" w:type="pct"/>
            <w:tcBorders>
              <w:bottom w:val="single" w:sz="6" w:space="0" w:color="000000"/>
            </w:tcBorders>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«12» </w:t>
            </w:r>
          </w:p>
        </w:tc>
        <w:tc>
          <w:tcPr>
            <w:tcW w:w="50" w:type="pct"/>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декабря</w:t>
            </w:r>
          </w:p>
        </w:tc>
        <w:tc>
          <w:tcPr>
            <w:tcW w:w="50" w:type="pct"/>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4D67AA" w:rsidRPr="004D67AA" w:rsidRDefault="004D67AA" w:rsidP="004D67AA">
            <w:pPr>
              <w:spacing w:after="0" w:line="240" w:lineRule="auto"/>
              <w:jc w:val="right"/>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19</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г. </w:t>
            </w:r>
          </w:p>
        </w:tc>
      </w:tr>
    </w:tbl>
    <w:p w:rsidR="004D67AA" w:rsidRDefault="004D67AA" w:rsidP="004D67AA">
      <w:pPr>
        <w:spacing w:after="240" w:line="240" w:lineRule="auto"/>
        <w:rPr>
          <w:rFonts w:ascii="Times New Roman" w:eastAsia="Times New Roman" w:hAnsi="Times New Roman" w:cs="Times New Roman"/>
          <w:sz w:val="24"/>
          <w:szCs w:val="24"/>
          <w:lang w:eastAsia="ru-RU"/>
        </w:rPr>
      </w:pPr>
    </w:p>
    <w:p w:rsidR="004D67AA" w:rsidRDefault="004D67AA" w:rsidP="004D67AA">
      <w:pPr>
        <w:spacing w:after="240" w:line="240" w:lineRule="auto"/>
        <w:rPr>
          <w:rFonts w:ascii="Times New Roman" w:eastAsia="Times New Roman" w:hAnsi="Times New Roman" w:cs="Times New Roman"/>
          <w:sz w:val="24"/>
          <w:szCs w:val="24"/>
          <w:lang w:eastAsia="ru-RU"/>
        </w:rPr>
      </w:pPr>
    </w:p>
    <w:p w:rsidR="004D67AA" w:rsidRDefault="004D67AA" w:rsidP="004D67AA">
      <w:pPr>
        <w:spacing w:after="240" w:line="240" w:lineRule="auto"/>
        <w:rPr>
          <w:rFonts w:ascii="Times New Roman" w:eastAsia="Times New Roman" w:hAnsi="Times New Roman" w:cs="Times New Roman"/>
          <w:sz w:val="24"/>
          <w:szCs w:val="24"/>
          <w:lang w:eastAsia="ru-RU"/>
        </w:rPr>
      </w:pPr>
    </w:p>
    <w:p w:rsidR="004D67AA" w:rsidRDefault="004D67AA" w:rsidP="004D67AA">
      <w:pPr>
        <w:spacing w:after="240" w:line="240" w:lineRule="auto"/>
        <w:rPr>
          <w:rFonts w:ascii="Times New Roman" w:eastAsia="Times New Roman" w:hAnsi="Times New Roman" w:cs="Times New Roman"/>
          <w:sz w:val="24"/>
          <w:szCs w:val="24"/>
          <w:lang w:eastAsia="ru-RU"/>
        </w:rPr>
      </w:pPr>
    </w:p>
    <w:p w:rsidR="004D67AA" w:rsidRDefault="004D67AA" w:rsidP="004D67AA">
      <w:pPr>
        <w:spacing w:after="240" w:line="240" w:lineRule="auto"/>
        <w:rPr>
          <w:rFonts w:ascii="Times New Roman" w:eastAsia="Times New Roman" w:hAnsi="Times New Roman" w:cs="Times New Roman"/>
          <w:sz w:val="24"/>
          <w:szCs w:val="24"/>
          <w:lang w:eastAsia="ru-RU"/>
        </w:rPr>
      </w:pPr>
    </w:p>
    <w:p w:rsidR="004D67AA" w:rsidRDefault="004D67AA" w:rsidP="004D67AA">
      <w:pPr>
        <w:spacing w:after="240" w:line="240" w:lineRule="auto"/>
        <w:rPr>
          <w:rFonts w:ascii="Times New Roman" w:eastAsia="Times New Roman" w:hAnsi="Times New Roman" w:cs="Times New Roman"/>
          <w:sz w:val="24"/>
          <w:szCs w:val="24"/>
          <w:lang w:eastAsia="ru-RU"/>
        </w:rPr>
      </w:pPr>
    </w:p>
    <w:p w:rsidR="004D67AA" w:rsidRDefault="004D67AA" w:rsidP="004D67AA">
      <w:pPr>
        <w:spacing w:after="240" w:line="240" w:lineRule="auto"/>
        <w:rPr>
          <w:rFonts w:ascii="Times New Roman" w:eastAsia="Times New Roman" w:hAnsi="Times New Roman" w:cs="Times New Roman"/>
          <w:sz w:val="24"/>
          <w:szCs w:val="24"/>
          <w:lang w:eastAsia="ru-RU"/>
        </w:rPr>
      </w:pPr>
    </w:p>
    <w:p w:rsidR="004D67AA" w:rsidRDefault="004D67AA" w:rsidP="004D67AA">
      <w:pPr>
        <w:spacing w:after="240" w:line="240" w:lineRule="auto"/>
        <w:rPr>
          <w:rFonts w:ascii="Times New Roman" w:eastAsia="Times New Roman" w:hAnsi="Times New Roman" w:cs="Times New Roman"/>
          <w:sz w:val="24"/>
          <w:szCs w:val="24"/>
          <w:lang w:eastAsia="ru-RU"/>
        </w:rPr>
      </w:pPr>
    </w:p>
    <w:p w:rsidR="004D67AA" w:rsidRDefault="004D67AA" w:rsidP="004D67AA">
      <w:pPr>
        <w:spacing w:after="240" w:line="240" w:lineRule="auto"/>
        <w:rPr>
          <w:rFonts w:ascii="Times New Roman" w:eastAsia="Times New Roman" w:hAnsi="Times New Roman" w:cs="Times New Roman"/>
          <w:sz w:val="24"/>
          <w:szCs w:val="24"/>
          <w:lang w:eastAsia="ru-RU"/>
        </w:rPr>
      </w:pPr>
    </w:p>
    <w:p w:rsidR="004D67AA" w:rsidRDefault="004D67AA" w:rsidP="004D67AA">
      <w:pPr>
        <w:spacing w:after="240" w:line="240" w:lineRule="auto"/>
        <w:rPr>
          <w:rFonts w:ascii="Times New Roman" w:eastAsia="Times New Roman" w:hAnsi="Times New Roman" w:cs="Times New Roman"/>
          <w:sz w:val="24"/>
          <w:szCs w:val="24"/>
          <w:lang w:eastAsia="ru-RU"/>
        </w:rPr>
      </w:pPr>
    </w:p>
    <w:p w:rsidR="004D67AA" w:rsidRDefault="004D67AA" w:rsidP="004D67AA">
      <w:pPr>
        <w:spacing w:after="240" w:line="240" w:lineRule="auto"/>
        <w:rPr>
          <w:rFonts w:ascii="Times New Roman" w:eastAsia="Times New Roman" w:hAnsi="Times New Roman" w:cs="Times New Roman"/>
          <w:sz w:val="24"/>
          <w:szCs w:val="24"/>
          <w:lang w:eastAsia="ru-RU"/>
        </w:rPr>
      </w:pPr>
    </w:p>
    <w:p w:rsidR="004D67AA" w:rsidRDefault="004D67AA" w:rsidP="004D67AA">
      <w:pPr>
        <w:spacing w:after="240" w:line="240" w:lineRule="auto"/>
        <w:rPr>
          <w:rFonts w:ascii="Times New Roman" w:eastAsia="Times New Roman" w:hAnsi="Times New Roman" w:cs="Times New Roman"/>
          <w:sz w:val="24"/>
          <w:szCs w:val="24"/>
          <w:lang w:eastAsia="ru-RU"/>
        </w:rPr>
      </w:pPr>
    </w:p>
    <w:p w:rsidR="004D67AA" w:rsidRDefault="004D67AA" w:rsidP="004D67AA">
      <w:pPr>
        <w:spacing w:after="240" w:line="240" w:lineRule="auto"/>
        <w:rPr>
          <w:rFonts w:ascii="Times New Roman" w:eastAsia="Times New Roman" w:hAnsi="Times New Roman" w:cs="Times New Roman"/>
          <w:sz w:val="24"/>
          <w:szCs w:val="24"/>
          <w:lang w:eastAsia="ru-RU"/>
        </w:rPr>
      </w:pPr>
    </w:p>
    <w:p w:rsidR="004D67AA" w:rsidRDefault="004D67AA" w:rsidP="004D67AA">
      <w:pPr>
        <w:spacing w:after="240" w:line="240" w:lineRule="auto"/>
        <w:rPr>
          <w:rFonts w:ascii="Times New Roman" w:eastAsia="Times New Roman" w:hAnsi="Times New Roman" w:cs="Times New Roman"/>
          <w:sz w:val="24"/>
          <w:szCs w:val="24"/>
          <w:lang w:eastAsia="ru-RU"/>
        </w:rPr>
      </w:pPr>
    </w:p>
    <w:p w:rsidR="004D67AA" w:rsidRDefault="004D67AA" w:rsidP="004D67AA">
      <w:pPr>
        <w:spacing w:after="240" w:line="240" w:lineRule="auto"/>
        <w:rPr>
          <w:rFonts w:ascii="Times New Roman" w:eastAsia="Times New Roman" w:hAnsi="Times New Roman" w:cs="Times New Roman"/>
          <w:sz w:val="24"/>
          <w:szCs w:val="24"/>
          <w:lang w:eastAsia="ru-RU"/>
        </w:rPr>
      </w:pPr>
    </w:p>
    <w:p w:rsidR="004D67AA" w:rsidRPr="004D67AA" w:rsidRDefault="004D67AA" w:rsidP="004D67AA">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64"/>
      </w:tblGrid>
      <w:tr w:rsidR="004D67AA" w:rsidRPr="004D67AA" w:rsidTr="004D67AA">
        <w:trPr>
          <w:tblCellSpacing w:w="15" w:type="dxa"/>
        </w:trPr>
        <w:tc>
          <w:tcPr>
            <w:tcW w:w="0" w:type="auto"/>
            <w:vAlign w:val="center"/>
            <w:hideMark/>
          </w:tcPr>
          <w:p w:rsidR="004D67AA" w:rsidRPr="004D67AA" w:rsidRDefault="004D67AA" w:rsidP="004D67AA">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4D67AA">
              <w:rPr>
                <w:rFonts w:ascii="Times New Roman" w:eastAsia="Times New Roman" w:hAnsi="Times New Roman" w:cs="Times New Roman"/>
                <w:b/>
                <w:bCs/>
                <w:sz w:val="21"/>
                <w:szCs w:val="21"/>
                <w:lang w:eastAsia="ru-RU"/>
              </w:rPr>
              <w:t xml:space="preserve">ФОРМА </w:t>
            </w:r>
            <w:r w:rsidRPr="004D67AA">
              <w:rPr>
                <w:rFonts w:ascii="Times New Roman" w:eastAsia="Times New Roman" w:hAnsi="Times New Roman" w:cs="Times New Roman"/>
                <w:b/>
                <w:bCs/>
                <w:sz w:val="21"/>
                <w:szCs w:val="21"/>
                <w:lang w:eastAsia="ru-RU"/>
              </w:rPr>
              <w:br/>
            </w:r>
            <w:r w:rsidRPr="004D67AA">
              <w:rPr>
                <w:rFonts w:ascii="Times New Roman" w:eastAsia="Times New Roman" w:hAnsi="Times New Roman" w:cs="Times New Roman"/>
                <w:b/>
                <w:bCs/>
                <w:sz w:val="21"/>
                <w:szCs w:val="21"/>
                <w:lang w:eastAsia="ru-RU"/>
              </w:rPr>
              <w:br/>
              <w:t xml:space="preserve">обоснования закупок товаров, работ и услуг для обеспечения государственных и муниципальных нужд </w:t>
            </w:r>
            <w:r w:rsidRPr="004D67AA">
              <w:rPr>
                <w:rFonts w:ascii="Times New Roman" w:eastAsia="Times New Roman" w:hAnsi="Times New Roman" w:cs="Times New Roman"/>
                <w:b/>
                <w:bCs/>
                <w:sz w:val="21"/>
                <w:szCs w:val="21"/>
                <w:lang w:eastAsia="ru-RU"/>
              </w:rPr>
              <w:br/>
            </w:r>
            <w:r w:rsidRPr="004D67AA">
              <w:rPr>
                <w:rFonts w:ascii="Times New Roman" w:eastAsia="Times New Roman" w:hAnsi="Times New Roman" w:cs="Times New Roman"/>
                <w:b/>
                <w:bCs/>
                <w:sz w:val="21"/>
                <w:szCs w:val="21"/>
                <w:lang w:eastAsia="ru-RU"/>
              </w:rPr>
              <w:br/>
              <w:t xml:space="preserve">при формировании и утверждении плана-графика закупок </w:t>
            </w:r>
          </w:p>
        </w:tc>
      </w:tr>
    </w:tbl>
    <w:p w:rsidR="004D67AA" w:rsidRPr="004D67AA" w:rsidRDefault="004D67AA" w:rsidP="004D67AA">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02"/>
        <w:gridCol w:w="2827"/>
        <w:gridCol w:w="2452"/>
        <w:gridCol w:w="1909"/>
      </w:tblGrid>
      <w:tr w:rsidR="004D67AA" w:rsidRPr="004D67AA" w:rsidTr="004D67AA">
        <w:trPr>
          <w:tblCellSpacing w:w="15" w:type="dxa"/>
        </w:trPr>
        <w:tc>
          <w:tcPr>
            <w:tcW w:w="2000" w:type="pct"/>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Вид документа (базовый (0), измененный (порядковый код изменения плана-графика закупок) </w:t>
            </w:r>
          </w:p>
        </w:tc>
        <w:tc>
          <w:tcPr>
            <w:tcW w:w="750" w:type="pct"/>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4D67AA" w:rsidRPr="004D67AA" w:rsidRDefault="004D67AA" w:rsidP="004D67AA">
            <w:pPr>
              <w:spacing w:after="0" w:line="240" w:lineRule="auto"/>
              <w:jc w:val="right"/>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изменения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51</w:t>
            </w:r>
          </w:p>
        </w:tc>
      </w:tr>
      <w:tr w:rsidR="004D67AA" w:rsidRPr="004D67AA" w:rsidTr="004D67AA">
        <w:trPr>
          <w:tblCellSpacing w:w="15" w:type="dxa"/>
        </w:trPr>
        <w:tc>
          <w:tcPr>
            <w:tcW w:w="2000" w:type="pct"/>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измененный</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p>
        </w:tc>
      </w:tr>
    </w:tbl>
    <w:p w:rsidR="004D67AA" w:rsidRPr="004D67AA" w:rsidRDefault="004D67AA" w:rsidP="004D67AA">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
        <w:gridCol w:w="1590"/>
        <w:gridCol w:w="2174"/>
        <w:gridCol w:w="1292"/>
        <w:gridCol w:w="1410"/>
        <w:gridCol w:w="2790"/>
        <w:gridCol w:w="2059"/>
        <w:gridCol w:w="767"/>
        <w:gridCol w:w="1459"/>
        <w:gridCol w:w="904"/>
      </w:tblGrid>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 п/п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Идентификационный код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Наименование объекта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w:t>
            </w:r>
            <w:r w:rsidRPr="004D67AA">
              <w:rPr>
                <w:rFonts w:ascii="Times New Roman" w:eastAsia="Times New Roman" w:hAnsi="Times New Roman" w:cs="Times New Roman"/>
                <w:bCs/>
                <w:sz w:val="8"/>
                <w:szCs w:val="8"/>
                <w:lang w:eastAsia="ru-RU"/>
              </w:rPr>
              <w:lastRenderedPageBreak/>
              <w:t xml:space="preserve">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lastRenderedPageBreak/>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w:t>
            </w:r>
            <w:r w:rsidRPr="004D67AA">
              <w:rPr>
                <w:rFonts w:ascii="Times New Roman" w:eastAsia="Times New Roman" w:hAnsi="Times New Roman" w:cs="Times New Roman"/>
                <w:bCs/>
                <w:sz w:val="8"/>
                <w:szCs w:val="8"/>
                <w:lang w:eastAsia="ru-RU"/>
              </w:rPr>
              <w:lastRenderedPageBreak/>
              <w:t xml:space="preserve">работы, услуги (в случае, предусмотренном 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lastRenderedPageBreak/>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w:t>
            </w:r>
            <w:r w:rsidRPr="004D67AA">
              <w:rPr>
                <w:rFonts w:ascii="Times New Roman" w:eastAsia="Times New Roman" w:hAnsi="Times New Roman" w:cs="Times New Roman"/>
                <w:bCs/>
                <w:sz w:val="8"/>
                <w:szCs w:val="8"/>
                <w:lang w:eastAsia="ru-RU"/>
              </w:rPr>
              <w:lastRenderedPageBreak/>
              <w:t xml:space="preserve">(далее – Федеральный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lastRenderedPageBreak/>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w:t>
            </w:r>
            <w:r w:rsidRPr="004D67AA">
              <w:rPr>
                <w:rFonts w:ascii="Times New Roman" w:eastAsia="Times New Roman" w:hAnsi="Times New Roman" w:cs="Times New Roman"/>
                <w:bCs/>
                <w:sz w:val="8"/>
                <w:szCs w:val="8"/>
                <w:lang w:eastAsia="ru-RU"/>
              </w:rPr>
              <w:lastRenderedPageBreak/>
              <w:t xml:space="preserve">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lastRenderedPageBreak/>
              <w:t xml:space="preserve">Способ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Обоснование выбранного способа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4D67AA" w:rsidRPr="004D67AA" w:rsidRDefault="004D67AA" w:rsidP="004D67AA">
            <w:pPr>
              <w:spacing w:after="0" w:line="240" w:lineRule="auto"/>
              <w:jc w:val="center"/>
              <w:rPr>
                <w:rFonts w:ascii="Times New Roman" w:eastAsia="Times New Roman" w:hAnsi="Times New Roman" w:cs="Times New Roman"/>
                <w:bCs/>
                <w:sz w:val="8"/>
                <w:szCs w:val="8"/>
                <w:lang w:eastAsia="ru-RU"/>
              </w:rPr>
            </w:pPr>
            <w:r w:rsidRPr="004D67AA">
              <w:rPr>
                <w:rFonts w:ascii="Times New Roman" w:eastAsia="Times New Roman" w:hAnsi="Times New Roman" w:cs="Times New Roman"/>
                <w:bCs/>
                <w:sz w:val="8"/>
                <w:szCs w:val="8"/>
                <w:lang w:eastAsia="ru-RU"/>
              </w:rPr>
              <w:t xml:space="preserve">Обоснование дополнительных требований к участникам закупки (при наличии таких требований) </w:t>
            </w: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191623401078162340100100020015814244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191623401078162340100100030015310244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191623401078162340100100030025310244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Приказ ФНС России от 30.12.2016 № ЕД-7-5/746@, приказ ФАС России от 01.03.2019 № 233/19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191623401078162340100100040013312244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191623401078162340100100050018020244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техническому обслуживанию систем пожарной сигнализации, видеонаблюдения, контроля и управления доступом, оповещения и эвакуации людей, охранной сигнализации, технических средств охраны, 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191623401078162340100100060011920244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191623401078162340100100080014520244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191623401078162340100100090011712244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w:t>
            </w:r>
            <w:r w:rsidRPr="004D67AA">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w:t>
            </w:r>
            <w:r w:rsidRPr="004D67AA">
              <w:rPr>
                <w:rFonts w:ascii="Times New Roman" w:eastAsia="Times New Roman" w:hAnsi="Times New Roman" w:cs="Times New Roman"/>
                <w:sz w:val="8"/>
                <w:szCs w:val="8"/>
                <w:lang w:eastAsia="ru-RU"/>
              </w:rPr>
              <w:lastRenderedPageBreak/>
              <w:t xml:space="preserve">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191623401078162340100100090021712244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191623401078162340100100100016512244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обязательному страхованию гражданской ответственнсоти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191623401078162340100100110015320244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Тарифы на услуги федеральной фельдъегерской связи для лиц и органов государственной власти, определенных статьей 2 ФЗ "О федеральной фельдъегерской связи", о также для территориальных органов федеральных органов исполнительной власти (утверждены приказом ГФС России от 05.06.2018 №148)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6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191623401078162340100100120016820244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Аренда нежилых помещений по адресу: г.Рязань,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32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191623401078162340100100130015819244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191623401078162340100100140013530244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191623401078162340100100140023530244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191623401078162340100100140033530244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тепловой энергии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191623401078162340100100140043530244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191623401078162340100100140053530244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191623401078162340100100140063530244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тепловой энергии по адресам: р.п. Шилово, ул. 8 марта, д.3,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191623401078162340100100140073530244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191623401078162340100100140083530244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Калькуляция и тарифы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пункт 8 части 1 статьи 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191623401078162340100100150013512244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191623401078162340100100150023512244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 по адресам: г. Касимов, мкр. Приокский, д.12а, проезд Стадионный, д.1г, ул. Спортивная,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191623401078162340100100150033512244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191623401078162340100100150043512244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191623401078162340100100150053512244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191623401078162340100100150063512244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191623401078162340100100150073512244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191623401078162340100100150083512244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 по адресу: р.п.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191623401078162340100100150093512244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электрической энергии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191623401078162340100100150103512244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191623401078162340100100150113512244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191623401078162340100100160013600244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191623401078162340100100160023600244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191623401078162340100100160033600244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191623401078162340100100160043600244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 по адресу: р.п.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191623401078162340100100160053600244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191623401078162340100100160063600244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191623401078162340100100160073600244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191623401078162340100100160083600244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191623401078162340100100160093600244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 и водоотведение по адресу: г. Касимов, мкр. Приокский,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191623401078162340100100160103600244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 и водоотведение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191623401078162340100100160113600244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воды и водоотведение р.п.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191623401078162340100100160123600244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Водоснабжение и водоотведение г. Касимов, мкр. Приокский,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191623401078162340100100160133600244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191623401078162340100100160143600244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191623401078162340100100160153600244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191623401078162340100100170013522244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191623401078162340100100170023522244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191623401078162340100100180013312244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191623401078162340100100190018424244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Оказание услуг по централизованной охране и </w:t>
            </w:r>
            <w:r w:rsidRPr="004D67AA">
              <w:rPr>
                <w:rFonts w:ascii="Times New Roman" w:eastAsia="Times New Roman" w:hAnsi="Times New Roman" w:cs="Times New Roman"/>
                <w:sz w:val="8"/>
                <w:szCs w:val="8"/>
                <w:lang w:eastAsia="ru-RU"/>
              </w:rPr>
              <w:lastRenderedPageBreak/>
              <w:t>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lastRenderedPageBreak/>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br/>
            </w:r>
            <w:r w:rsidRPr="004D67AA">
              <w:rPr>
                <w:rFonts w:ascii="Times New Roman" w:eastAsia="Times New Roman" w:hAnsi="Times New Roman" w:cs="Times New Roman"/>
                <w:sz w:val="8"/>
                <w:szCs w:val="8"/>
                <w:lang w:eastAsia="ru-RU"/>
              </w:rPr>
              <w:lastRenderedPageBreak/>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 xml:space="preserve">Калькуляция и смета расходов на оказание услуг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lastRenderedPageBreak/>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 xml:space="preserve">Закупка у </w:t>
            </w:r>
            <w:r w:rsidRPr="004D67AA">
              <w:rPr>
                <w:rFonts w:ascii="Times New Roman" w:eastAsia="Times New Roman" w:hAnsi="Times New Roman" w:cs="Times New Roman"/>
                <w:sz w:val="8"/>
                <w:szCs w:val="8"/>
                <w:lang w:eastAsia="ru-RU"/>
              </w:rPr>
              <w:lastRenderedPageBreak/>
              <w:t>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 xml:space="preserve">пункт 6 части 1 статьи 93 </w:t>
            </w:r>
            <w:r w:rsidRPr="004D67AA">
              <w:rPr>
                <w:rFonts w:ascii="Times New Roman" w:eastAsia="Times New Roman" w:hAnsi="Times New Roman" w:cs="Times New Roman"/>
                <w:sz w:val="8"/>
                <w:szCs w:val="8"/>
                <w:lang w:eastAsia="ru-RU"/>
              </w:rPr>
              <w:lastRenderedPageBreak/>
              <w:t xml:space="preserve">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191623401078162340100100190028424244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смета расходов на оказание услуг </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191623401078162340100100200018110244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техническому обслуживанию и регламентно-профилактическому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191623401078162340100100210018110244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191623401078162340100100220014339244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191623401078162340100100230025310244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Приказ ФНС России от 30.12.2016 № ЕД-7-5/746@, приказ ФАС России от 01.03.2019 № 233/19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191623401078162340100100230035310244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Согласно пункту 1 части 1 статьи 93 Закона о контрактной системе заказчик вправе осуществить закупку у единственного поставщика (исполнителя, подрядчика) в случае, если товар, работа или услуга относятся к сфере деятельности субъектов естественных монополий в соответствии с Федеральным законом от 17 августа 1995 года N 147-ФЗ "О естественных монополиях"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191623401078162340100100230045310244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Приказ ФНС России от 30.12.2016 № ЕД-7-5/746@, приказ ФАС России от 01.03.2019 № 233/19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191623401078162340100100240018621244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191623401078162340100100280016203242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Закупка у единственного поставщика (подрядчика, </w:t>
            </w:r>
            <w:r w:rsidRPr="004D67AA">
              <w:rPr>
                <w:rFonts w:ascii="Times New Roman" w:eastAsia="Times New Roman" w:hAnsi="Times New Roman" w:cs="Times New Roman"/>
                <w:sz w:val="8"/>
                <w:szCs w:val="8"/>
                <w:lang w:eastAsia="ru-RU"/>
              </w:rPr>
              <w:lastRenderedPageBreak/>
              <w:t>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191623401078162340100100280026203242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191623401078162340100100280036203242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191623401078162340100100280046203242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191623401078162340100100280056203242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191623401078162340100100280066203242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191623401078162340100100290016202242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КонсультантПлюс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191623401078162340100100300019511242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191623401078162340100100310016203242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191623401078162340100100330011812244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191623401078162340100100330021812244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191623401078162340100100350012740244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191623401078162340100100360013700244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г.Рязань, проезд Завражноа,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191623401078162340100100370010000244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191623401078162340100100370020000244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191623401078162340100100380010000244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191623401078162340100100380020000244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191623401078162340100100390018110244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191623401078162340100100400011712244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термолент, термотрансферных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w:t>
            </w:r>
            <w:r w:rsidRPr="004D67AA">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w:t>
            </w:r>
            <w:r w:rsidRPr="004D67AA">
              <w:rPr>
                <w:rFonts w:ascii="Times New Roman" w:eastAsia="Times New Roman" w:hAnsi="Times New Roman" w:cs="Times New Roman"/>
                <w:sz w:val="8"/>
                <w:szCs w:val="8"/>
                <w:lang w:eastAsia="ru-RU"/>
              </w:rPr>
              <w:lastRenderedPageBreak/>
              <w:t xml:space="preserve">(максимальной)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191623401078162340100100410012823244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Поставка картриджей чернильных для франкировальной машины PostBase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ч.2 ст.82.1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191623401078162340100100420014520244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191623401078162340100100430012620242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191623401078162340100100440011721244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191623401078162340100100450010000244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цифровых тахографов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191623401078162340100100460011920244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191623401078162340100100470017120244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w:t>
            </w:r>
            <w:r w:rsidRPr="004D67AA">
              <w:rPr>
                <w:rFonts w:ascii="Times New Roman" w:eastAsia="Times New Roman" w:hAnsi="Times New Roman" w:cs="Times New Roman"/>
                <w:sz w:val="8"/>
                <w:szCs w:val="8"/>
                <w:lang w:eastAsia="ru-RU"/>
              </w:rPr>
              <w:lastRenderedPageBreak/>
              <w:t>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191623401078162340100100480013314244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Выполнение работ по допуску в постоянную эксплуатацию электроустановки напряжением 0,4 кВ по адресу: г.Рязань, ул.Свободы д.80А в соответствии с предписанием Ростехнадзора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191623401078162340100100490011723244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191623401078162340100100500010000244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191623401078162340100100510013230244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191623401078162340100100520012825244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191623401078162340100100530011419244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№44-ФЗ от 05.04.2013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191623401078162340100100540010000242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w:t>
            </w:r>
            <w:r w:rsidRPr="004D67AA">
              <w:rPr>
                <w:rFonts w:ascii="Times New Roman" w:eastAsia="Times New Roman" w:hAnsi="Times New Roman" w:cs="Times New Roman"/>
                <w:sz w:val="8"/>
                <w:szCs w:val="8"/>
                <w:lang w:eastAsia="ru-RU"/>
              </w:rPr>
              <w:lastRenderedPageBreak/>
              <w:t xml:space="preserve">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191623401078162340100100550014339244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Текущий ремонт входной группы административного здания по адресу: г.Рязань,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191623401078162340100100560013312244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191623401078162340100100570014339244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Текущий ремонт деревянных несущих конструкций перекрытия подвала административного здания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статья 59 Федерального закона №44-ФЗ от 05.04.2013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191623401078162340100100580012910244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191623401078162340100100590012825244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191623401078162340100100600012620242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191623401078162340100100610019511242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техническому обслуживанию и ремонту многофункциональных устройств, копировальной техники и прентеров,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191623401078162340100100620012823242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191623401078162340100100630010000244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w:t>
            </w:r>
            <w:r w:rsidRPr="004D67AA">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w:t>
            </w:r>
            <w:r w:rsidRPr="004D67AA">
              <w:rPr>
                <w:rFonts w:ascii="Times New Roman" w:eastAsia="Times New Roman" w:hAnsi="Times New Roman" w:cs="Times New Roman"/>
                <w:sz w:val="8"/>
                <w:szCs w:val="8"/>
                <w:lang w:eastAsia="ru-RU"/>
              </w:rPr>
              <w:lastRenderedPageBreak/>
              <w:t xml:space="preserve">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191623401078162340100100640012740244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191623401078162340100100650013312244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191623401078162340100100660011721244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191623401078162340100100670013101244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191623401078162340100100680014520244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191623401078162340100100690015829242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предоставлению доступа к сервисам технической поддержки производителя программного обеспечения системы защитты информации от несанкционированного доступа Блокхост-сеть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191623401078162340100100700014520244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w:t>
            </w:r>
            <w:r w:rsidRPr="004D67AA">
              <w:rPr>
                <w:rFonts w:ascii="Times New Roman" w:eastAsia="Times New Roman" w:hAnsi="Times New Roman" w:cs="Times New Roman"/>
                <w:sz w:val="8"/>
                <w:szCs w:val="8"/>
                <w:lang w:eastAsia="ru-RU"/>
              </w:rPr>
              <w:lastRenderedPageBreak/>
              <w:t xml:space="preserve">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191623401078162340100100710012223244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191623401078162340100100720013821244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191623401078162340100100730012823242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524500.00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191623401078162340100100740012620242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70725.32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191623401078162340100100750010000242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530190.06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191623401078162340100100760012640244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оборудования для модернизации систем видеонаблюдения административных зданий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80760.09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191623401078162340100100770013312244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191623401078162340100100780012640244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Поставка оборудования для модернизации системы видеонаблюдения административного здания, расположенного по адресу: р.п. Шилово, ул. 8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w:t>
            </w:r>
            <w:r w:rsidRPr="004D67AA">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w:t>
            </w:r>
            <w:r w:rsidRPr="004D67AA">
              <w:rPr>
                <w:rFonts w:ascii="Times New Roman" w:eastAsia="Times New Roman" w:hAnsi="Times New Roman" w:cs="Times New Roman"/>
                <w:sz w:val="8"/>
                <w:szCs w:val="8"/>
                <w:lang w:eastAsia="ru-RU"/>
              </w:rPr>
              <w:lastRenderedPageBreak/>
              <w:t xml:space="preserve">(максимальной)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lastRenderedPageBreak/>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191623401078162340100100790018110244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191623401078162340100100800016203242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191623401078162340100100810016820244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Аренда нежилых помещений по адресу: г. Рязань, Славянский проспект,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пункт 32 части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191623401078162340100100250010000244</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0.00</w:t>
            </w:r>
            <w:r w:rsidRPr="004D67AA">
              <w:rPr>
                <w:rFonts w:ascii="Times New Roman" w:eastAsia="Times New Roman" w:hAnsi="Times New Roman" w:cs="Times New Roman"/>
                <w:sz w:val="8"/>
                <w:szCs w:val="8"/>
                <w:lang w:eastAsia="ru-RU"/>
              </w:rPr>
              <w:br/>
            </w:r>
            <w:r w:rsidRPr="004D67AA">
              <w:rPr>
                <w:rFonts w:ascii="Times New Roman" w:eastAsia="Times New Roman" w:hAnsi="Times New Roman" w:cs="Times New Roman"/>
                <w:sz w:val="8"/>
                <w:szCs w:val="8"/>
                <w:lang w:eastAsia="ru-RU"/>
              </w:rPr>
              <w:br/>
              <w:t>3051833.10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Установленный годовой объем закупок не превышает 5 % совокупного годового объема закупок и не составляет более чем 50 млн.рублей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r w:rsidR="004D67AA" w:rsidRPr="004D67AA" w:rsidTr="004D67AA">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240" w:line="240" w:lineRule="auto"/>
              <w:jc w:val="center"/>
              <w:rPr>
                <w:rFonts w:ascii="Times New Roman" w:eastAsia="Times New Roman" w:hAnsi="Times New Roman" w:cs="Times New Roman"/>
                <w:sz w:val="8"/>
                <w:szCs w:val="8"/>
                <w:lang w:eastAsia="ru-RU"/>
              </w:rPr>
            </w:pPr>
            <w:r w:rsidRPr="004D67AA">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4D67AA" w:rsidRPr="004D67AA" w:rsidRDefault="004D67AA" w:rsidP="004D67AA">
            <w:pPr>
              <w:spacing w:after="0" w:line="240" w:lineRule="auto"/>
              <w:jc w:val="center"/>
              <w:rPr>
                <w:rFonts w:ascii="Times New Roman" w:eastAsia="Times New Roman" w:hAnsi="Times New Roman" w:cs="Times New Roman"/>
                <w:sz w:val="8"/>
                <w:szCs w:val="8"/>
                <w:lang w:eastAsia="ru-RU"/>
              </w:rPr>
            </w:pPr>
          </w:p>
        </w:tc>
      </w:tr>
    </w:tbl>
    <w:p w:rsidR="004D67AA" w:rsidRPr="004D67AA" w:rsidRDefault="004D67AA" w:rsidP="004D67AA">
      <w:pPr>
        <w:spacing w:after="240" w:line="240" w:lineRule="auto"/>
        <w:rPr>
          <w:rFonts w:ascii="Times New Roman" w:eastAsia="Times New Roman" w:hAnsi="Times New Roman" w:cs="Times New Roman"/>
          <w:sz w:val="24"/>
          <w:szCs w:val="24"/>
          <w:lang w:eastAsia="ru-RU"/>
        </w:rPr>
      </w:pPr>
      <w:bookmarkStart w:id="0" w:name="_GoBack"/>
      <w:bookmarkEnd w:id="0"/>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38"/>
        <w:gridCol w:w="173"/>
        <w:gridCol w:w="1064"/>
        <w:gridCol w:w="1031"/>
        <w:gridCol w:w="540"/>
        <w:gridCol w:w="120"/>
        <w:gridCol w:w="2040"/>
        <w:gridCol w:w="120"/>
        <w:gridCol w:w="300"/>
        <w:gridCol w:w="300"/>
        <w:gridCol w:w="234"/>
      </w:tblGrid>
      <w:tr w:rsidR="004D67AA" w:rsidRPr="004D67AA" w:rsidTr="004D67AA">
        <w:trPr>
          <w:tblCellSpacing w:w="15" w:type="dxa"/>
        </w:trPr>
        <w:tc>
          <w:tcPr>
            <w:tcW w:w="0" w:type="auto"/>
            <w:tcBorders>
              <w:bottom w:val="single" w:sz="6" w:space="0" w:color="000000"/>
            </w:tcBorders>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Фирсов Максим Петрович, Заместитель руководителя</w:t>
            </w:r>
          </w:p>
        </w:tc>
        <w:tc>
          <w:tcPr>
            <w:tcW w:w="50" w:type="pct"/>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p>
        </w:tc>
        <w:tc>
          <w:tcPr>
            <w:tcW w:w="350" w:type="pct"/>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«12»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декабря</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0" w:type="auto"/>
            <w:tcBorders>
              <w:bottom w:val="single" w:sz="6" w:space="0" w:color="FFFFFF"/>
            </w:tcBorders>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20 </w:t>
            </w:r>
          </w:p>
        </w:tc>
        <w:tc>
          <w:tcPr>
            <w:tcW w:w="0" w:type="auto"/>
            <w:tcBorders>
              <w:bottom w:val="single" w:sz="6" w:space="0" w:color="000000"/>
            </w:tcBorders>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19</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г. </w:t>
            </w:r>
          </w:p>
        </w:tc>
      </w:tr>
      <w:tr w:rsidR="004D67AA" w:rsidRPr="004D67AA" w:rsidTr="004D67AA">
        <w:trPr>
          <w:tblCellSpacing w:w="15" w:type="dxa"/>
        </w:trPr>
        <w:tc>
          <w:tcPr>
            <w:tcW w:w="0" w:type="auto"/>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(Ф.И.О., должность руководителя (уполномоченного должностного лица) заказчика)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w:t>
            </w:r>
          </w:p>
        </w:tc>
        <w:tc>
          <w:tcPr>
            <w:tcW w:w="0" w:type="auto"/>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(подпись)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0" w:type="auto"/>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(дата утверждения)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r>
      <w:tr w:rsidR="004D67AA" w:rsidRPr="004D67AA" w:rsidTr="004D67AA">
        <w:trPr>
          <w:tblCellSpacing w:w="15" w:type="dxa"/>
        </w:trPr>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r>
      <w:tr w:rsidR="004D67AA" w:rsidRPr="004D67AA" w:rsidTr="004D67AA">
        <w:trPr>
          <w:tblCellSpacing w:w="15" w:type="dxa"/>
        </w:trPr>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r>
      <w:tr w:rsidR="004D67AA" w:rsidRPr="004D67AA" w:rsidTr="004D67AA">
        <w:trPr>
          <w:tblCellSpacing w:w="15" w:type="dxa"/>
        </w:trPr>
        <w:tc>
          <w:tcPr>
            <w:tcW w:w="0" w:type="auto"/>
            <w:tcBorders>
              <w:bottom w:val="single" w:sz="6" w:space="0" w:color="000000"/>
            </w:tcBorders>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Поликарпова Юлия Анатольевна</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М.П.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r>
      <w:tr w:rsidR="004D67AA" w:rsidRPr="004D67AA" w:rsidTr="004D67AA">
        <w:trPr>
          <w:tblCellSpacing w:w="15" w:type="dxa"/>
        </w:trPr>
        <w:tc>
          <w:tcPr>
            <w:tcW w:w="0" w:type="auto"/>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(Ф.И.О. ответственного исполнителя)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0" w:type="auto"/>
            <w:vAlign w:val="center"/>
            <w:hideMark/>
          </w:tcPr>
          <w:p w:rsidR="004D67AA" w:rsidRPr="004D67AA" w:rsidRDefault="004D67AA" w:rsidP="004D67AA">
            <w:pPr>
              <w:spacing w:after="0" w:line="240" w:lineRule="auto"/>
              <w:jc w:val="center"/>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(подпись)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4"/>
                <w:szCs w:val="24"/>
                <w:lang w:eastAsia="ru-RU"/>
              </w:rPr>
            </w:pPr>
            <w:r w:rsidRPr="004D67AA">
              <w:rPr>
                <w:rFonts w:ascii="Times New Roman" w:eastAsia="Times New Roman" w:hAnsi="Times New Roman" w:cs="Times New Roman"/>
                <w:sz w:val="24"/>
                <w:szCs w:val="24"/>
                <w:lang w:eastAsia="ru-RU"/>
              </w:rPr>
              <w:t xml:space="preserve">  </w:t>
            </w: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4D67AA" w:rsidRPr="004D67AA" w:rsidRDefault="004D67AA" w:rsidP="004D67AA">
            <w:pPr>
              <w:spacing w:after="0" w:line="240" w:lineRule="auto"/>
              <w:rPr>
                <w:rFonts w:ascii="Times New Roman" w:eastAsia="Times New Roman" w:hAnsi="Times New Roman" w:cs="Times New Roman"/>
                <w:sz w:val="20"/>
                <w:szCs w:val="20"/>
                <w:lang w:eastAsia="ru-RU"/>
              </w:rPr>
            </w:pPr>
          </w:p>
        </w:tc>
      </w:tr>
    </w:tbl>
    <w:p w:rsidR="00DE101E" w:rsidRDefault="00DE101E"/>
    <w:sectPr w:rsidR="00DE101E" w:rsidSect="004D67AA">
      <w:pgSz w:w="16838" w:h="11906" w:orient="landscape"/>
      <w:pgMar w:top="851"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513"/>
    <w:rsid w:val="001A5513"/>
    <w:rsid w:val="004D67AA"/>
    <w:rsid w:val="00DE1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D67AA"/>
  </w:style>
  <w:style w:type="paragraph" w:customStyle="1" w:styleId="title">
    <w:name w:val="title"/>
    <w:basedOn w:val="a"/>
    <w:rsid w:val="004D67AA"/>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4D67AA"/>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4D67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4D67AA"/>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4D67AA"/>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4D67AA"/>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4D67AA"/>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4D67AA"/>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4D67AA"/>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4D67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4D67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4D67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4D67AA"/>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D67AA"/>
  </w:style>
  <w:style w:type="paragraph" w:customStyle="1" w:styleId="title">
    <w:name w:val="title"/>
    <w:basedOn w:val="a"/>
    <w:rsid w:val="004D67AA"/>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4D67AA"/>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4D67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4D67AA"/>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4D67AA"/>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4D67AA"/>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4D67AA"/>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4D67AA"/>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4D67AA"/>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4D67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4D67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4D67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4D67AA"/>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95799">
      <w:bodyDiv w:val="1"/>
      <w:marLeft w:val="0"/>
      <w:marRight w:val="0"/>
      <w:marTop w:val="0"/>
      <w:marBottom w:val="0"/>
      <w:divBdr>
        <w:top w:val="none" w:sz="0" w:space="0" w:color="auto"/>
        <w:left w:val="none" w:sz="0" w:space="0" w:color="auto"/>
        <w:bottom w:val="none" w:sz="0" w:space="0" w:color="auto"/>
        <w:right w:val="none" w:sz="0" w:space="0" w:color="auto"/>
      </w:divBdr>
      <w:divsChild>
        <w:div w:id="11721118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40734</Words>
  <Characters>232184</Characters>
  <Application>Microsoft Office Word</Application>
  <DocSecurity>0</DocSecurity>
  <Lines>1934</Lines>
  <Paragraphs>544</Paragraphs>
  <ScaleCrop>false</ScaleCrop>
  <Company/>
  <LinksUpToDate>false</LinksUpToDate>
  <CharactersWithSpaces>272374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2020-02-14T05:21:00Z</dcterms:created>
  <dcterms:modified xsi:type="dcterms:W3CDTF">2020-02-14T05:25:00Z</dcterms:modified>
</cp:coreProperties>
</file>